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12B8" w14:textId="77777777" w:rsidR="006D5A67" w:rsidRDefault="00C65B47" w:rsidP="00D1110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ZŠ Generála Janouška – </w:t>
      </w:r>
      <w:r w:rsidR="00D1110B">
        <w:rPr>
          <w:rFonts w:ascii="Times New Roman" w:hAnsi="Times New Roman" w:cs="Times New Roman"/>
          <w:b/>
          <w:sz w:val="36"/>
          <w:szCs w:val="36"/>
          <w:u w:val="single"/>
        </w:rPr>
        <w:t>zvýšení kapacity školní kuchyně</w:t>
      </w:r>
    </w:p>
    <w:p w14:paraId="361CDF02" w14:textId="77777777" w:rsidR="00D1110B" w:rsidRDefault="00D1110B" w:rsidP="00D1110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CA4121E" w14:textId="77777777" w:rsidR="00D1110B" w:rsidRDefault="00D1110B" w:rsidP="000F6B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16A">
        <w:rPr>
          <w:rFonts w:ascii="Times New Roman" w:hAnsi="Times New Roman" w:cs="Times New Roman"/>
          <w:b/>
          <w:sz w:val="28"/>
          <w:szCs w:val="28"/>
          <w:u w:val="single"/>
        </w:rPr>
        <w:t>Elektrický varný kotel s míchadlem (pol. č. 1)</w:t>
      </w:r>
    </w:p>
    <w:p w14:paraId="0D57B9D4" w14:textId="77777777" w:rsidR="001D016A" w:rsidRPr="001D016A" w:rsidRDefault="001D016A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1D016A">
        <w:rPr>
          <w:rFonts w:ascii="Times New Roman" w:eastAsia="ArialMT" w:hAnsi="Times New Roman" w:cs="Times New Roman"/>
          <w:sz w:val="24"/>
          <w:szCs w:val="24"/>
        </w:rPr>
        <w:t>užitkov</w:t>
      </w:r>
      <w:r>
        <w:rPr>
          <w:rFonts w:ascii="Times New Roman" w:eastAsia="ArialMT" w:hAnsi="Times New Roman" w:cs="Times New Roman"/>
          <w:sz w:val="24"/>
          <w:szCs w:val="24"/>
        </w:rPr>
        <w:t xml:space="preserve">á 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kapacita </w:t>
      </w:r>
      <w:r>
        <w:rPr>
          <w:rFonts w:ascii="Times New Roman" w:eastAsia="ArialMT" w:hAnsi="Times New Roman" w:cs="Times New Roman"/>
          <w:sz w:val="24"/>
          <w:szCs w:val="24"/>
        </w:rPr>
        <w:t>2</w:t>
      </w:r>
      <w:r w:rsidRPr="001D016A">
        <w:rPr>
          <w:rFonts w:ascii="Times New Roman" w:eastAsia="ArialMT" w:hAnsi="Times New Roman" w:cs="Times New Roman"/>
          <w:sz w:val="24"/>
          <w:szCs w:val="24"/>
        </w:rPr>
        <w:t>00</w:t>
      </w:r>
      <w:r w:rsidR="0046787C">
        <w:rPr>
          <w:rFonts w:ascii="Times New Roman" w:eastAsia="ArialMT" w:hAnsi="Times New Roman" w:cs="Times New Roman"/>
          <w:sz w:val="24"/>
          <w:szCs w:val="24"/>
        </w:rPr>
        <w:t xml:space="preserve"> l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46787C">
        <w:rPr>
          <w:rFonts w:ascii="Times New Roman" w:eastAsia="ArialMT" w:hAnsi="Times New Roman" w:cs="Times New Roman"/>
          <w:sz w:val="24"/>
          <w:szCs w:val="24"/>
        </w:rPr>
        <w:t>(netto),</w:t>
      </w:r>
      <w:r w:rsidR="00681B12">
        <w:rPr>
          <w:rFonts w:ascii="Times New Roman" w:eastAsia="ArialMT" w:hAnsi="Times New Roman" w:cs="Times New Roman"/>
          <w:sz w:val="24"/>
          <w:szCs w:val="24"/>
        </w:rPr>
        <w:t xml:space="preserve"> min. příkon 30 kW</w:t>
      </w:r>
    </w:p>
    <w:p w14:paraId="7980C4F1" w14:textId="55DB6E07" w:rsidR="0006410D" w:rsidRDefault="001D016A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 w:rsidR="0016388C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, </w:t>
      </w:r>
      <w:r w:rsidR="0046787C">
        <w:rPr>
          <w:rFonts w:ascii="Times New Roman" w:eastAsia="ArialMT" w:hAnsi="Times New Roman" w:cs="Times New Roman"/>
          <w:sz w:val="24"/>
          <w:szCs w:val="24"/>
        </w:rPr>
        <w:t xml:space="preserve">dvouplášťový, </w:t>
      </w:r>
      <w:r w:rsidRPr="001D016A">
        <w:rPr>
          <w:rFonts w:ascii="Times New Roman" w:eastAsia="ArialMT" w:hAnsi="Times New Roman" w:cs="Times New Roman"/>
          <w:sz w:val="24"/>
          <w:szCs w:val="24"/>
        </w:rPr>
        <w:t>vnitř</w:t>
      </w:r>
      <w:r>
        <w:rPr>
          <w:rFonts w:ascii="Times New Roman" w:eastAsia="ArialMT" w:hAnsi="Times New Roman" w:cs="Times New Roman"/>
          <w:sz w:val="24"/>
          <w:szCs w:val="24"/>
        </w:rPr>
        <w:t>ní plá</w:t>
      </w:r>
      <w:r w:rsidRPr="001D016A">
        <w:rPr>
          <w:rFonts w:ascii="Times New Roman" w:eastAsia="ArialMT" w:hAnsi="Times New Roman" w:cs="Times New Roman"/>
          <w:sz w:val="24"/>
          <w:szCs w:val="24"/>
        </w:rPr>
        <w:t>šť</w:t>
      </w:r>
      <w:r>
        <w:rPr>
          <w:rFonts w:ascii="Times New Roman" w:eastAsia="ArialMT" w:hAnsi="Times New Roman" w:cs="Times New Roman"/>
          <w:sz w:val="24"/>
          <w:szCs w:val="24"/>
        </w:rPr>
        <w:t xml:space="preserve"> kyselino odolný</w:t>
      </w:r>
      <w:r w:rsidRPr="001D016A">
        <w:rPr>
          <w:rFonts w:ascii="Times New Roman" w:eastAsia="ArialMT" w:hAnsi="Times New Roman" w:cs="Times New Roman"/>
          <w:sz w:val="24"/>
          <w:szCs w:val="24"/>
        </w:rPr>
        <w:t>, teplotn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rozsah min. 0 - 120 °C,</w:t>
      </w:r>
      <w:r w:rsidR="0046787C">
        <w:rPr>
          <w:rFonts w:ascii="Times New Roman" w:eastAsia="ArialMT" w:hAnsi="Times New Roman" w:cs="Times New Roman"/>
          <w:sz w:val="24"/>
          <w:szCs w:val="24"/>
        </w:rPr>
        <w:t xml:space="preserve"> pracovní tlak v plášti min. 1 bar, plá</w:t>
      </w:r>
      <w:r w:rsidRPr="001D016A">
        <w:rPr>
          <w:rFonts w:ascii="Times New Roman" w:eastAsia="ArialMT" w:hAnsi="Times New Roman" w:cs="Times New Roman"/>
          <w:sz w:val="24"/>
          <w:szCs w:val="24"/>
        </w:rPr>
        <w:t>šť kotle o s</w:t>
      </w:r>
      <w:r w:rsidR="0046787C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le </w:t>
      </w:r>
      <w:r w:rsidR="0046787C">
        <w:rPr>
          <w:rFonts w:ascii="Times New Roman" w:eastAsia="ArialMT" w:hAnsi="Times New Roman" w:cs="Times New Roman"/>
          <w:sz w:val="24"/>
          <w:szCs w:val="24"/>
        </w:rPr>
        <w:t xml:space="preserve">min. </w:t>
      </w:r>
      <w:r w:rsidR="005A5A3C">
        <w:rPr>
          <w:rFonts w:ascii="Times New Roman" w:eastAsia="ArialMT" w:hAnsi="Times New Roman" w:cs="Times New Roman"/>
          <w:sz w:val="24"/>
          <w:szCs w:val="24"/>
        </w:rPr>
        <w:t>3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mm, </w:t>
      </w:r>
      <w:r w:rsidR="0046787C">
        <w:rPr>
          <w:rFonts w:ascii="Times New Roman" w:eastAsia="ArialMT" w:hAnsi="Times New Roman" w:cs="Times New Roman"/>
          <w:sz w:val="24"/>
          <w:szCs w:val="24"/>
        </w:rPr>
        <w:t xml:space="preserve">odnímatelné víko kotle, pružinový závěs víka, automatické dopouštění pláště duplikátoru, </w:t>
      </w:r>
      <w:r w:rsidRPr="001D016A">
        <w:rPr>
          <w:rFonts w:ascii="Times New Roman" w:eastAsia="ArialMT" w:hAnsi="Times New Roman" w:cs="Times New Roman"/>
          <w:sz w:val="24"/>
          <w:szCs w:val="24"/>
        </w:rPr>
        <w:t>dotykov</w:t>
      </w:r>
      <w:r w:rsidR="00056026">
        <w:rPr>
          <w:rFonts w:ascii="Times New Roman" w:eastAsia="ArialMT" w:hAnsi="Times New Roman" w:cs="Times New Roman"/>
          <w:sz w:val="24"/>
          <w:szCs w:val="24"/>
        </w:rPr>
        <w:t>ý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ovl</w:t>
      </w:r>
      <w:r w:rsidR="0046787C">
        <w:rPr>
          <w:rFonts w:ascii="Times New Roman" w:eastAsia="ArialMT" w:hAnsi="Times New Roman" w:cs="Times New Roman"/>
          <w:sz w:val="24"/>
          <w:szCs w:val="24"/>
        </w:rPr>
        <w:t>ád</w:t>
      </w:r>
      <w:r w:rsidR="00056026">
        <w:rPr>
          <w:rFonts w:ascii="Times New Roman" w:eastAsia="ArialMT" w:hAnsi="Times New Roman" w:cs="Times New Roman"/>
          <w:sz w:val="24"/>
          <w:szCs w:val="24"/>
        </w:rPr>
        <w:t>ac</w:t>
      </w:r>
      <w:r w:rsidR="0046787C">
        <w:rPr>
          <w:rFonts w:ascii="Times New Roman" w:eastAsia="ArialMT" w:hAnsi="Times New Roman" w:cs="Times New Roman"/>
          <w:sz w:val="24"/>
          <w:szCs w:val="24"/>
        </w:rPr>
        <w:t>í</w:t>
      </w:r>
      <w:r w:rsidR="00056026">
        <w:rPr>
          <w:rFonts w:ascii="Times New Roman" w:eastAsia="ArialMT" w:hAnsi="Times New Roman" w:cs="Times New Roman"/>
          <w:sz w:val="24"/>
          <w:szCs w:val="24"/>
        </w:rPr>
        <w:t xml:space="preserve"> panel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, </w:t>
      </w:r>
      <w:r w:rsidR="0046787C">
        <w:rPr>
          <w:rFonts w:ascii="Times New Roman" w:eastAsia="ArialMT" w:hAnsi="Times New Roman" w:cs="Times New Roman"/>
          <w:sz w:val="24"/>
          <w:szCs w:val="24"/>
        </w:rPr>
        <w:t xml:space="preserve">uživatelské rozhraní založené na ikonách, </w:t>
      </w:r>
      <w:r w:rsidRPr="001D016A">
        <w:rPr>
          <w:rFonts w:ascii="Times New Roman" w:eastAsia="ArialMT" w:hAnsi="Times New Roman" w:cs="Times New Roman"/>
          <w:sz w:val="24"/>
          <w:szCs w:val="24"/>
        </w:rPr>
        <w:t>audiovizu</w:t>
      </w:r>
      <w:r w:rsidR="0046787C">
        <w:rPr>
          <w:rFonts w:ascii="Times New Roman" w:eastAsia="ArialMT" w:hAnsi="Times New Roman" w:cs="Times New Roman"/>
          <w:sz w:val="24"/>
          <w:szCs w:val="24"/>
        </w:rPr>
        <w:t>ální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uživatelsk</w:t>
      </w:r>
      <w:r w:rsidR="0046787C">
        <w:rPr>
          <w:rFonts w:ascii="Times New Roman" w:eastAsia="ArialMT" w:hAnsi="Times New Roman" w:cs="Times New Roman"/>
          <w:sz w:val="24"/>
          <w:szCs w:val="24"/>
        </w:rPr>
        <w:t>é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sign</w:t>
      </w:r>
      <w:r w:rsidR="0046787C">
        <w:rPr>
          <w:rFonts w:ascii="Times New Roman" w:eastAsia="ArialMT" w:hAnsi="Times New Roman" w:cs="Times New Roman"/>
          <w:sz w:val="24"/>
          <w:szCs w:val="24"/>
        </w:rPr>
        <w:t>á</w:t>
      </w:r>
      <w:r w:rsidRPr="001D016A">
        <w:rPr>
          <w:rFonts w:ascii="Times New Roman" w:eastAsia="ArialMT" w:hAnsi="Times New Roman" w:cs="Times New Roman"/>
          <w:sz w:val="24"/>
          <w:szCs w:val="24"/>
        </w:rPr>
        <w:t>ly, multifunkčn</w:t>
      </w:r>
      <w:r w:rsidR="0046787C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časovač, programy na obrazovce, možnost</w:t>
      </w:r>
      <w:r w:rsidR="0046787C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1D016A">
        <w:rPr>
          <w:rFonts w:ascii="Times New Roman" w:eastAsia="ArialMT" w:hAnsi="Times New Roman" w:cs="Times New Roman"/>
          <w:sz w:val="24"/>
          <w:szCs w:val="24"/>
        </w:rPr>
        <w:t>tvorby programů</w:t>
      </w:r>
      <w:r w:rsidR="00A370EF">
        <w:rPr>
          <w:rFonts w:ascii="Times New Roman" w:eastAsia="ArialMT" w:hAnsi="Times New Roman" w:cs="Times New Roman"/>
          <w:sz w:val="24"/>
          <w:szCs w:val="24"/>
        </w:rPr>
        <w:t>,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program</w:t>
      </w:r>
      <w:r w:rsidR="00A370EF">
        <w:rPr>
          <w:rFonts w:ascii="Times New Roman" w:eastAsia="ArialMT" w:hAnsi="Times New Roman" w:cs="Times New Roman"/>
          <w:sz w:val="24"/>
          <w:szCs w:val="24"/>
        </w:rPr>
        <w:t>y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 z</w:t>
      </w:r>
      <w:r w:rsidR="00A370EF">
        <w:rPr>
          <w:rFonts w:ascii="Times New Roman" w:eastAsia="ArialMT" w:hAnsi="Times New Roman" w:cs="Times New Roman"/>
          <w:sz w:val="24"/>
          <w:szCs w:val="24"/>
        </w:rPr>
        <w:t>á</w:t>
      </w:r>
      <w:r w:rsidRPr="001D016A">
        <w:rPr>
          <w:rFonts w:ascii="Times New Roman" w:eastAsia="ArialMT" w:hAnsi="Times New Roman" w:cs="Times New Roman"/>
          <w:sz w:val="24"/>
          <w:szCs w:val="24"/>
        </w:rPr>
        <w:t>kladn</w:t>
      </w:r>
      <w:r w:rsidR="00A370EF">
        <w:rPr>
          <w:rFonts w:ascii="Times New Roman" w:eastAsia="ArialMT" w:hAnsi="Times New Roman" w:cs="Times New Roman"/>
          <w:sz w:val="24"/>
          <w:szCs w:val="24"/>
        </w:rPr>
        <w:t>í pokrmy a mycí p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rogram, </w:t>
      </w:r>
      <w:r w:rsidR="00A370EF">
        <w:rPr>
          <w:rFonts w:ascii="Times New Roman" w:eastAsia="ArialMT" w:hAnsi="Times New Roman" w:cs="Times New Roman"/>
          <w:sz w:val="24"/>
          <w:szCs w:val="24"/>
        </w:rPr>
        <w:t xml:space="preserve">automatické dolévání </w:t>
      </w:r>
      <w:r w:rsidRPr="001D016A">
        <w:rPr>
          <w:rFonts w:ascii="Times New Roman" w:eastAsia="ArialMT" w:hAnsi="Times New Roman" w:cs="Times New Roman"/>
          <w:sz w:val="24"/>
          <w:szCs w:val="24"/>
        </w:rPr>
        <w:t>vody</w:t>
      </w:r>
      <w:r w:rsidR="00A370EF">
        <w:rPr>
          <w:rFonts w:ascii="Times New Roman" w:eastAsia="ArialMT" w:hAnsi="Times New Roman" w:cs="Times New Roman"/>
          <w:sz w:val="24"/>
          <w:szCs w:val="24"/>
        </w:rPr>
        <w:t xml:space="preserve">, integrovaný vodovodní kohoutek pro přidávání vody během procesu vaření bez otevření víka, </w:t>
      </w:r>
      <w:r w:rsidRPr="001D016A">
        <w:rPr>
          <w:rFonts w:ascii="Times New Roman" w:eastAsia="ArialMT" w:hAnsi="Times New Roman" w:cs="Times New Roman"/>
          <w:sz w:val="24"/>
          <w:szCs w:val="24"/>
        </w:rPr>
        <w:t>elektrick</w:t>
      </w:r>
      <w:r w:rsidR="00A370EF">
        <w:rPr>
          <w:rFonts w:ascii="Times New Roman" w:eastAsia="ArialMT" w:hAnsi="Times New Roman" w:cs="Times New Roman"/>
          <w:sz w:val="24"/>
          <w:szCs w:val="24"/>
        </w:rPr>
        <w:t>é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vykl</w:t>
      </w:r>
      <w:r w:rsidR="00A370EF">
        <w:rPr>
          <w:rFonts w:ascii="Times New Roman" w:eastAsia="ArialMT" w:hAnsi="Times New Roman" w:cs="Times New Roman"/>
          <w:sz w:val="24"/>
          <w:szCs w:val="24"/>
        </w:rPr>
        <w:t>á</w:t>
      </w:r>
      <w:r w:rsidRPr="001D016A">
        <w:rPr>
          <w:rFonts w:ascii="Times New Roman" w:eastAsia="ArialMT" w:hAnsi="Times New Roman" w:cs="Times New Roman"/>
          <w:sz w:val="24"/>
          <w:szCs w:val="24"/>
        </w:rPr>
        <w:t>pěn</w:t>
      </w:r>
      <w:r w:rsidR="00A370EF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kotle, integrovan</w:t>
      </w:r>
      <w:r w:rsidR="00A370EF">
        <w:rPr>
          <w:rFonts w:ascii="Times New Roman" w:eastAsia="ArialMT" w:hAnsi="Times New Roman" w:cs="Times New Roman"/>
          <w:sz w:val="24"/>
          <w:szCs w:val="24"/>
        </w:rPr>
        <w:t>é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m</w:t>
      </w:r>
      <w:r w:rsidR="00A370EF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chac</w:t>
      </w:r>
      <w:r w:rsidR="00A370EF">
        <w:rPr>
          <w:rFonts w:ascii="Times New Roman" w:eastAsia="ArialMT" w:hAnsi="Times New Roman" w:cs="Times New Roman"/>
          <w:sz w:val="24"/>
          <w:szCs w:val="24"/>
        </w:rPr>
        <w:t>í</w:t>
      </w:r>
      <w:r w:rsidR="0006410D">
        <w:rPr>
          <w:rFonts w:ascii="Times New Roman" w:eastAsia="ArialMT" w:hAnsi="Times New Roman" w:cs="Times New Roman"/>
          <w:sz w:val="24"/>
          <w:szCs w:val="24"/>
        </w:rPr>
        <w:t xml:space="preserve"> rameno se stěrkami s </w:t>
      </w:r>
      <w:r w:rsidRPr="001D016A">
        <w:rPr>
          <w:rFonts w:ascii="Times New Roman" w:eastAsia="ArialMT" w:hAnsi="Times New Roman" w:cs="Times New Roman"/>
          <w:sz w:val="24"/>
          <w:szCs w:val="24"/>
        </w:rPr>
        <w:t>možnost</w:t>
      </w:r>
      <w:r w:rsidR="0006410D">
        <w:rPr>
          <w:rFonts w:ascii="Times New Roman" w:eastAsia="ArialMT" w:hAnsi="Times New Roman" w:cs="Times New Roman"/>
          <w:sz w:val="24"/>
          <w:szCs w:val="24"/>
        </w:rPr>
        <w:t>í vyjm</w:t>
      </w:r>
      <w:r w:rsidRPr="001D016A">
        <w:rPr>
          <w:rFonts w:ascii="Times New Roman" w:eastAsia="ArialMT" w:hAnsi="Times New Roman" w:cs="Times New Roman"/>
          <w:sz w:val="24"/>
          <w:szCs w:val="24"/>
        </w:rPr>
        <w:t>ut</w:t>
      </w:r>
      <w:r w:rsidR="0006410D">
        <w:rPr>
          <w:rFonts w:ascii="Times New Roman" w:eastAsia="ArialMT" w:hAnsi="Times New Roman" w:cs="Times New Roman"/>
          <w:sz w:val="24"/>
          <w:szCs w:val="24"/>
        </w:rPr>
        <w:t xml:space="preserve">í a </w:t>
      </w:r>
      <w:r w:rsidRPr="001D016A">
        <w:rPr>
          <w:rFonts w:ascii="Times New Roman" w:eastAsia="ArialMT" w:hAnsi="Times New Roman" w:cs="Times New Roman"/>
          <w:sz w:val="24"/>
          <w:szCs w:val="24"/>
        </w:rPr>
        <w:t>vhodn</w:t>
      </w:r>
      <w:r w:rsidR="0006410D">
        <w:rPr>
          <w:rFonts w:ascii="Times New Roman" w:eastAsia="ArialMT" w:hAnsi="Times New Roman" w:cs="Times New Roman"/>
          <w:sz w:val="24"/>
          <w:szCs w:val="24"/>
        </w:rPr>
        <w:t>é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 myt</w:t>
      </w:r>
      <w:r w:rsidR="0006410D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v</w:t>
      </w:r>
      <w:r w:rsidR="0006410D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1D016A">
        <w:rPr>
          <w:rFonts w:ascii="Times New Roman" w:eastAsia="ArialMT" w:hAnsi="Times New Roman" w:cs="Times New Roman"/>
          <w:sz w:val="24"/>
          <w:szCs w:val="24"/>
        </w:rPr>
        <w:t>průmyslov</w:t>
      </w:r>
      <w:r w:rsidR="0006410D">
        <w:rPr>
          <w:rFonts w:ascii="Times New Roman" w:eastAsia="ArialMT" w:hAnsi="Times New Roman" w:cs="Times New Roman"/>
          <w:sz w:val="24"/>
          <w:szCs w:val="24"/>
        </w:rPr>
        <w:t>ý</w:t>
      </w:r>
      <w:r w:rsidRPr="001D016A">
        <w:rPr>
          <w:rFonts w:ascii="Times New Roman" w:eastAsia="ArialMT" w:hAnsi="Times New Roman" w:cs="Times New Roman"/>
          <w:sz w:val="24"/>
          <w:szCs w:val="24"/>
        </w:rPr>
        <w:t>ch myčk</w:t>
      </w:r>
      <w:r w:rsidR="0006410D">
        <w:rPr>
          <w:rFonts w:ascii="Times New Roman" w:eastAsia="ArialMT" w:hAnsi="Times New Roman" w:cs="Times New Roman"/>
          <w:sz w:val="24"/>
          <w:szCs w:val="24"/>
        </w:rPr>
        <w:t>á</w:t>
      </w:r>
      <w:r w:rsidRPr="001D016A">
        <w:rPr>
          <w:rFonts w:ascii="Times New Roman" w:eastAsia="ArialMT" w:hAnsi="Times New Roman" w:cs="Times New Roman"/>
          <w:sz w:val="24"/>
          <w:szCs w:val="24"/>
        </w:rPr>
        <w:t>ch n</w:t>
      </w:r>
      <w:r w:rsidR="0006410D">
        <w:rPr>
          <w:rFonts w:ascii="Times New Roman" w:eastAsia="ArialMT" w:hAnsi="Times New Roman" w:cs="Times New Roman"/>
          <w:sz w:val="24"/>
          <w:szCs w:val="24"/>
        </w:rPr>
        <w:t>ádobí</w:t>
      </w:r>
      <w:r w:rsidRPr="001D016A">
        <w:rPr>
          <w:rFonts w:ascii="Times New Roman" w:eastAsia="ArialMT" w:hAnsi="Times New Roman" w:cs="Times New Roman"/>
          <w:sz w:val="24"/>
          <w:szCs w:val="24"/>
        </w:rPr>
        <w:t>, rychlost ot</w:t>
      </w:r>
      <w:r w:rsidR="0006410D">
        <w:rPr>
          <w:rFonts w:ascii="Times New Roman" w:eastAsia="ArialMT" w:hAnsi="Times New Roman" w:cs="Times New Roman"/>
          <w:sz w:val="24"/>
          <w:szCs w:val="24"/>
        </w:rPr>
        <w:t>á</w:t>
      </w:r>
      <w:r w:rsidRPr="001D016A">
        <w:rPr>
          <w:rFonts w:ascii="Times New Roman" w:eastAsia="ArialMT" w:hAnsi="Times New Roman" w:cs="Times New Roman"/>
          <w:sz w:val="24"/>
          <w:szCs w:val="24"/>
        </w:rPr>
        <w:t>čen</w:t>
      </w:r>
      <w:r w:rsidR="0006410D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ramene nastaviteln</w:t>
      </w:r>
      <w:r w:rsidR="0006410D">
        <w:rPr>
          <w:rFonts w:ascii="Times New Roman" w:eastAsia="ArialMT" w:hAnsi="Times New Roman" w:cs="Times New Roman"/>
          <w:sz w:val="24"/>
          <w:szCs w:val="24"/>
        </w:rPr>
        <w:t xml:space="preserve">á 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min. </w:t>
      </w:r>
      <w:r w:rsidR="00FD37C4">
        <w:rPr>
          <w:rFonts w:ascii="Times New Roman" w:eastAsia="ArialMT" w:hAnsi="Times New Roman" w:cs="Times New Roman"/>
          <w:sz w:val="24"/>
          <w:szCs w:val="24"/>
        </w:rPr>
        <w:t>1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5 </w:t>
      </w:r>
      <w:r w:rsidR="00FD37C4">
        <w:rPr>
          <w:rFonts w:ascii="Times New Roman" w:eastAsia="ArialMT" w:hAnsi="Times New Roman" w:cs="Times New Roman"/>
          <w:sz w:val="24"/>
          <w:szCs w:val="24"/>
        </w:rPr>
        <w:t>-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1</w:t>
      </w:r>
      <w:r w:rsidR="005A5839">
        <w:rPr>
          <w:rFonts w:ascii="Times New Roman" w:eastAsia="ArialMT" w:hAnsi="Times New Roman" w:cs="Times New Roman"/>
          <w:sz w:val="24"/>
          <w:szCs w:val="24"/>
        </w:rPr>
        <w:t>20</w:t>
      </w:r>
      <w:r w:rsidR="0006410D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1D016A">
        <w:rPr>
          <w:rFonts w:ascii="Times New Roman" w:eastAsia="ArialMT" w:hAnsi="Times New Roman" w:cs="Times New Roman"/>
          <w:sz w:val="24"/>
          <w:szCs w:val="24"/>
        </w:rPr>
        <w:t>ot</w:t>
      </w:r>
      <w:r w:rsidR="0006410D">
        <w:rPr>
          <w:rFonts w:ascii="Times New Roman" w:eastAsia="ArialMT" w:hAnsi="Times New Roman" w:cs="Times New Roman"/>
          <w:sz w:val="24"/>
          <w:szCs w:val="24"/>
        </w:rPr>
        <w:t>á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ček za minutu, </w:t>
      </w:r>
      <w:r w:rsidR="005A5839">
        <w:rPr>
          <w:rFonts w:ascii="Times New Roman" w:eastAsia="ArialMT" w:hAnsi="Times New Roman" w:cs="Times New Roman"/>
          <w:sz w:val="24"/>
          <w:szCs w:val="24"/>
        </w:rPr>
        <w:t>režim s automatickým reverzováním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, </w:t>
      </w:r>
      <w:r w:rsidR="0006410D">
        <w:rPr>
          <w:rFonts w:ascii="Times New Roman" w:eastAsia="ArialMT" w:hAnsi="Times New Roman" w:cs="Times New Roman"/>
          <w:sz w:val="24"/>
          <w:szCs w:val="24"/>
        </w:rPr>
        <w:t xml:space="preserve">pulsní spínač, </w:t>
      </w:r>
      <w:r w:rsidR="00CF4F5B">
        <w:rPr>
          <w:rFonts w:ascii="Times New Roman" w:hAnsi="Times New Roman" w:cs="Times New Roman"/>
          <w:sz w:val="23"/>
          <w:szCs w:val="23"/>
        </w:rPr>
        <w:t>-</w:t>
      </w:r>
      <w:r w:rsidR="00CF4F5B">
        <w:rPr>
          <w:sz w:val="23"/>
          <w:szCs w:val="23"/>
        </w:rPr>
        <w:t xml:space="preserve">Mixer je integrovaný na dně kotle a je hygienicky řešen. Tělo kotle je plně svařeno a nemá žádné nehygienické rytiny či spoje. Plná délka nápravy mixéru nemá </w:t>
      </w:r>
      <w:r w:rsidR="00CF4F5B">
        <w:rPr>
          <w:rFonts w:ascii="Times New Roman" w:hAnsi="Times New Roman" w:cs="Times New Roman"/>
          <w:sz w:val="23"/>
          <w:szCs w:val="23"/>
        </w:rPr>
        <w:t xml:space="preserve">v oblasti </w:t>
      </w:r>
      <w:r w:rsidR="00CF4F5B">
        <w:rPr>
          <w:sz w:val="23"/>
          <w:szCs w:val="23"/>
        </w:rPr>
        <w:t>vaření žádné těsnění a zvedací rukojeť mixovacího nástroje je vždy snadno přístup</w:t>
      </w:r>
      <w:r w:rsidR="00CF4F5B">
        <w:rPr>
          <w:rFonts w:ascii="Times New Roman" w:eastAsia="ArialMT" w:hAnsi="Times New Roman" w:cs="Times New Roman"/>
          <w:color w:val="FF0000"/>
          <w:sz w:val="24"/>
          <w:szCs w:val="24"/>
        </w:rPr>
        <w:t>,</w:t>
      </w:r>
      <w:r w:rsidR="005A5A3C">
        <w:rPr>
          <w:rFonts w:ascii="Times New Roman" w:eastAsia="ArialMT" w:hAnsi="Times New Roman" w:cs="Times New Roman"/>
          <w:color w:val="FF0000"/>
          <w:sz w:val="24"/>
          <w:szCs w:val="24"/>
        </w:rPr>
        <w:t xml:space="preserve"> </w:t>
      </w:r>
      <w:r w:rsidRPr="001D016A">
        <w:rPr>
          <w:rFonts w:ascii="Times New Roman" w:eastAsia="ArialMT" w:hAnsi="Times New Roman" w:cs="Times New Roman"/>
          <w:sz w:val="24"/>
          <w:szCs w:val="24"/>
        </w:rPr>
        <w:t>bezpečnostn</w:t>
      </w:r>
      <w:r w:rsidR="0006410D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prvky </w:t>
      </w:r>
      <w:r w:rsidR="0006410D">
        <w:rPr>
          <w:rFonts w:ascii="Times New Roman" w:eastAsia="ArialMT" w:hAnsi="Times New Roman" w:cs="Times New Roman"/>
          <w:sz w:val="24"/>
          <w:szCs w:val="24"/>
        </w:rPr>
        <w:t>z</w:t>
      </w:r>
      <w:r w:rsidRPr="001D016A">
        <w:rPr>
          <w:rFonts w:ascii="Times New Roman" w:eastAsia="ArialMT" w:hAnsi="Times New Roman" w:cs="Times New Roman"/>
          <w:sz w:val="24"/>
          <w:szCs w:val="24"/>
        </w:rPr>
        <w:t>abraňuj</w:t>
      </w:r>
      <w:r w:rsidR="0006410D">
        <w:rPr>
          <w:rFonts w:ascii="Times New Roman" w:eastAsia="ArialMT" w:hAnsi="Times New Roman" w:cs="Times New Roman"/>
          <w:sz w:val="24"/>
          <w:szCs w:val="24"/>
        </w:rPr>
        <w:t>ící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běhu</w:t>
      </w:r>
      <w:r w:rsidR="0006410D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1D016A">
        <w:rPr>
          <w:rFonts w:ascii="Times New Roman" w:eastAsia="ArialMT" w:hAnsi="Times New Roman" w:cs="Times New Roman"/>
          <w:sz w:val="24"/>
          <w:szCs w:val="24"/>
        </w:rPr>
        <w:t>mixeru při otevřen</w:t>
      </w:r>
      <w:r w:rsidR="0006410D">
        <w:rPr>
          <w:rFonts w:ascii="Times New Roman" w:eastAsia="ArialMT" w:hAnsi="Times New Roman" w:cs="Times New Roman"/>
          <w:sz w:val="24"/>
          <w:szCs w:val="24"/>
        </w:rPr>
        <w:t>ém ví</w:t>
      </w:r>
      <w:r w:rsidRPr="001D016A">
        <w:rPr>
          <w:rFonts w:ascii="Times New Roman" w:eastAsia="ArialMT" w:hAnsi="Times New Roman" w:cs="Times New Roman"/>
          <w:sz w:val="24"/>
          <w:szCs w:val="24"/>
        </w:rPr>
        <w:t>ku kotle, bezpečnostn</w:t>
      </w:r>
      <w:r w:rsidR="0006410D">
        <w:rPr>
          <w:rFonts w:ascii="Times New Roman" w:eastAsia="ArialMT" w:hAnsi="Times New Roman" w:cs="Times New Roman"/>
          <w:sz w:val="24"/>
          <w:szCs w:val="24"/>
        </w:rPr>
        <w:t>í ví</w:t>
      </w:r>
      <w:r w:rsidRPr="001D016A">
        <w:rPr>
          <w:rFonts w:ascii="Times New Roman" w:eastAsia="ArialMT" w:hAnsi="Times New Roman" w:cs="Times New Roman"/>
          <w:sz w:val="24"/>
          <w:szCs w:val="24"/>
        </w:rPr>
        <w:t>ko s pln</w:t>
      </w:r>
      <w:r w:rsidR="0006410D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c</w:t>
      </w:r>
      <w:r w:rsidR="0006410D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m otvorem</w:t>
      </w:r>
      <w:r w:rsidR="0006410D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1D016A">
        <w:rPr>
          <w:rFonts w:ascii="Times New Roman" w:eastAsia="ArialMT" w:hAnsi="Times New Roman" w:cs="Times New Roman"/>
          <w:sz w:val="24"/>
          <w:szCs w:val="24"/>
        </w:rPr>
        <w:t>(mř</w:t>
      </w:r>
      <w:r w:rsidR="0006410D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žka pro přid</w:t>
      </w:r>
      <w:r w:rsidR="0006410D">
        <w:rPr>
          <w:rFonts w:ascii="Times New Roman" w:eastAsia="ArialMT" w:hAnsi="Times New Roman" w:cs="Times New Roman"/>
          <w:sz w:val="24"/>
          <w:szCs w:val="24"/>
        </w:rPr>
        <w:t>á</w:t>
      </w:r>
      <w:r w:rsidRPr="001D016A">
        <w:rPr>
          <w:rFonts w:ascii="Times New Roman" w:eastAsia="ArialMT" w:hAnsi="Times New Roman" w:cs="Times New Roman"/>
          <w:sz w:val="24"/>
          <w:szCs w:val="24"/>
        </w:rPr>
        <w:t>v</w:t>
      </w:r>
      <w:r w:rsidR="0006410D">
        <w:rPr>
          <w:rFonts w:ascii="Times New Roman" w:eastAsia="ArialMT" w:hAnsi="Times New Roman" w:cs="Times New Roman"/>
          <w:sz w:val="24"/>
          <w:szCs w:val="24"/>
        </w:rPr>
        <w:t>ání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surovin), možnost m</w:t>
      </w:r>
      <w:r w:rsidR="0006410D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ch</w:t>
      </w:r>
      <w:r w:rsidR="0006410D">
        <w:rPr>
          <w:rFonts w:ascii="Times New Roman" w:eastAsia="ArialMT" w:hAnsi="Times New Roman" w:cs="Times New Roman"/>
          <w:sz w:val="24"/>
          <w:szCs w:val="24"/>
        </w:rPr>
        <w:t>ání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při vykl</w:t>
      </w:r>
      <w:r w:rsidR="0006410D">
        <w:rPr>
          <w:rFonts w:ascii="Times New Roman" w:eastAsia="ArialMT" w:hAnsi="Times New Roman" w:cs="Times New Roman"/>
          <w:sz w:val="24"/>
          <w:szCs w:val="24"/>
        </w:rPr>
        <w:t>á</w:t>
      </w:r>
      <w:r w:rsidRPr="001D016A">
        <w:rPr>
          <w:rFonts w:ascii="Times New Roman" w:eastAsia="ArialMT" w:hAnsi="Times New Roman" w:cs="Times New Roman"/>
          <w:sz w:val="24"/>
          <w:szCs w:val="24"/>
        </w:rPr>
        <w:t>pěn</w:t>
      </w:r>
      <w:r w:rsidR="0006410D"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, instalační sada pro ukotvení varného kotle k podlaze, součástí rám, příruby a spojky, </w:t>
      </w:r>
    </w:p>
    <w:p w14:paraId="5C1043F7" w14:textId="77777777" w:rsidR="00FD37C4" w:rsidRDefault="00FD37C4" w:rsidP="000F6BC8">
      <w:pPr>
        <w:pStyle w:val="Default"/>
        <w:spacing w:after="22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ArialMT" w:hAnsi="Times New Roman" w:cs="Times New Roman"/>
          <w:b/>
        </w:rPr>
        <w:t>Požadované p</w:t>
      </w:r>
      <w:r w:rsidR="0006410D" w:rsidRPr="0006410D">
        <w:rPr>
          <w:rFonts w:ascii="Times New Roman" w:eastAsia="ArialMT" w:hAnsi="Times New Roman" w:cs="Times New Roman"/>
          <w:b/>
        </w:rPr>
        <w:t>říslušenství</w:t>
      </w:r>
      <w:r w:rsidR="0006410D">
        <w:rPr>
          <w:rFonts w:ascii="Times New Roman" w:eastAsia="ArialMT" w:hAnsi="Times New Roman" w:cs="Times New Roman"/>
        </w:rPr>
        <w:t xml:space="preserve">: </w:t>
      </w:r>
      <w:r>
        <w:rPr>
          <w:rFonts w:ascii="Times New Roman" w:eastAsia="ArialMT" w:hAnsi="Times New Roman" w:cs="Times New Roman"/>
        </w:rPr>
        <w:t>m</w:t>
      </w:r>
      <w:r>
        <w:rPr>
          <w:sz w:val="23"/>
          <w:szCs w:val="23"/>
        </w:rPr>
        <w:t xml:space="preserve">ycí hadice s </w:t>
      </w:r>
      <w:proofErr w:type="spellStart"/>
      <w:r>
        <w:rPr>
          <w:sz w:val="23"/>
          <w:szCs w:val="23"/>
        </w:rPr>
        <w:t>ostřiko</w:t>
      </w:r>
      <w:r w:rsidR="005A5A3C">
        <w:rPr>
          <w:sz w:val="23"/>
          <w:szCs w:val="23"/>
        </w:rPr>
        <w:t>vací</w:t>
      </w:r>
      <w:proofErr w:type="spellEnd"/>
      <w:r>
        <w:rPr>
          <w:sz w:val="23"/>
          <w:szCs w:val="23"/>
        </w:rPr>
        <w:t xml:space="preserve"> pistolí, š</w:t>
      </w:r>
      <w:r>
        <w:rPr>
          <w:rFonts w:ascii="Times New Roman" w:hAnsi="Times New Roman" w:cs="Times New Roman"/>
          <w:sz w:val="23"/>
          <w:szCs w:val="23"/>
        </w:rPr>
        <w:t>lehací rameno, míchací rameno</w:t>
      </w:r>
      <w:r w:rsidR="00EF272D">
        <w:rPr>
          <w:rFonts w:ascii="Times New Roman" w:hAnsi="Times New Roman" w:cs="Times New Roman"/>
          <w:sz w:val="23"/>
          <w:szCs w:val="23"/>
        </w:rPr>
        <w:t xml:space="preserve"> pro hutnější suroviny (míchaní masa apod.)</w:t>
      </w:r>
      <w:r>
        <w:rPr>
          <w:rFonts w:ascii="Times New Roman" w:hAnsi="Times New Roman" w:cs="Times New Roman"/>
          <w:sz w:val="23"/>
          <w:szCs w:val="23"/>
        </w:rPr>
        <w:t>, míchací hák, m</w:t>
      </w:r>
      <w:r>
        <w:rPr>
          <w:sz w:val="23"/>
          <w:szCs w:val="23"/>
        </w:rPr>
        <w:t>ycí rameno s centrálním kartáčem, s</w:t>
      </w:r>
      <w:r>
        <w:rPr>
          <w:rFonts w:ascii="Times New Roman" w:hAnsi="Times New Roman" w:cs="Times New Roman"/>
          <w:sz w:val="23"/>
          <w:szCs w:val="23"/>
        </w:rPr>
        <w:t xml:space="preserve">íto pro vyklápění kotle, měřící tyč objemu kotle </w:t>
      </w:r>
    </w:p>
    <w:p w14:paraId="770C42A7" w14:textId="77777777" w:rsidR="001D016A" w:rsidRDefault="001D016A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5FE66" w14:textId="77777777" w:rsidR="00056026" w:rsidRPr="002E22BF" w:rsidRDefault="005A5A3C" w:rsidP="000F6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A3C">
        <w:rPr>
          <w:rFonts w:ascii="Times New Roman" w:hAnsi="Times New Roman" w:cs="Times New Roman"/>
          <w:b/>
          <w:sz w:val="24"/>
          <w:szCs w:val="24"/>
        </w:rPr>
        <w:t>Podlahová vpusť nerezová s vyjímatelným roštem</w:t>
      </w:r>
      <w:r w:rsidR="000560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026" w:rsidRPr="00E70202">
        <w:rPr>
          <w:rFonts w:ascii="Times New Roman" w:hAnsi="Times New Roman" w:cs="Times New Roman"/>
          <w:sz w:val="24"/>
          <w:szCs w:val="24"/>
        </w:rPr>
        <w:t xml:space="preserve">– rozměry </w:t>
      </w:r>
      <w:r w:rsidR="00056026">
        <w:rPr>
          <w:rFonts w:ascii="Times New Roman" w:hAnsi="Times New Roman" w:cs="Times New Roman"/>
          <w:sz w:val="24"/>
          <w:szCs w:val="24"/>
        </w:rPr>
        <w:t>5</w:t>
      </w:r>
      <w:r w:rsidR="00056026" w:rsidRPr="00E70202">
        <w:rPr>
          <w:rFonts w:ascii="Times New Roman" w:hAnsi="Times New Roman" w:cs="Times New Roman"/>
          <w:sz w:val="24"/>
          <w:szCs w:val="24"/>
        </w:rPr>
        <w:t xml:space="preserve">00 x </w:t>
      </w:r>
      <w:r w:rsidR="00056026">
        <w:rPr>
          <w:rFonts w:ascii="Times New Roman" w:hAnsi="Times New Roman" w:cs="Times New Roman"/>
          <w:sz w:val="24"/>
          <w:szCs w:val="24"/>
        </w:rPr>
        <w:t>680</w:t>
      </w:r>
      <w:r w:rsidR="00056026" w:rsidRPr="00E70202">
        <w:rPr>
          <w:rFonts w:ascii="Times New Roman" w:hAnsi="Times New Roman" w:cs="Times New Roman"/>
          <w:sz w:val="24"/>
          <w:szCs w:val="24"/>
        </w:rPr>
        <w:t xml:space="preserve"> x</w:t>
      </w:r>
      <w:r w:rsidR="00056026">
        <w:rPr>
          <w:rFonts w:ascii="Times New Roman" w:hAnsi="Times New Roman" w:cs="Times New Roman"/>
          <w:sz w:val="24"/>
          <w:szCs w:val="24"/>
        </w:rPr>
        <w:t xml:space="preserve"> 22</w:t>
      </w:r>
      <w:r w:rsidR="00056026" w:rsidRPr="00E70202">
        <w:rPr>
          <w:rFonts w:ascii="Times New Roman" w:hAnsi="Times New Roman" w:cs="Times New Roman"/>
          <w:sz w:val="24"/>
          <w:szCs w:val="24"/>
        </w:rPr>
        <w:t>0 mm</w:t>
      </w:r>
    </w:p>
    <w:p w14:paraId="5FDD6119" w14:textId="77777777" w:rsidR="005A5A3C" w:rsidRPr="005A5A3C" w:rsidRDefault="005A5A3C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A3C">
        <w:rPr>
          <w:rFonts w:ascii="Times New Roman" w:eastAsia="ArialMT" w:hAnsi="Times New Roman" w:cs="Times New Roman"/>
          <w:sz w:val="24"/>
          <w:szCs w:val="24"/>
        </w:rPr>
        <w:t>vyj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5A5A3C">
        <w:rPr>
          <w:rFonts w:ascii="Times New Roman" w:eastAsia="ArialMT" w:hAnsi="Times New Roman" w:cs="Times New Roman"/>
          <w:sz w:val="24"/>
          <w:szCs w:val="24"/>
        </w:rPr>
        <w:t>mateln</w:t>
      </w:r>
      <w:r>
        <w:rPr>
          <w:rFonts w:ascii="Times New Roman" w:eastAsia="ArialMT" w:hAnsi="Times New Roman" w:cs="Times New Roman"/>
          <w:sz w:val="24"/>
          <w:szCs w:val="24"/>
        </w:rPr>
        <w:t>ý</w:t>
      </w:r>
      <w:r w:rsidRPr="005A5A3C">
        <w:rPr>
          <w:rFonts w:ascii="Times New Roman" w:eastAsia="ArialMT" w:hAnsi="Times New Roman" w:cs="Times New Roman"/>
          <w:sz w:val="24"/>
          <w:szCs w:val="24"/>
        </w:rPr>
        <w:t xml:space="preserve"> sifon s možnost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5A5A3C">
        <w:rPr>
          <w:rFonts w:ascii="Times New Roman" w:eastAsia="ArialMT" w:hAnsi="Times New Roman" w:cs="Times New Roman"/>
          <w:sz w:val="24"/>
          <w:szCs w:val="24"/>
        </w:rPr>
        <w:t xml:space="preserve"> čištěn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5A5A3C">
        <w:rPr>
          <w:rFonts w:ascii="Times New Roman" w:eastAsia="ArialMT" w:hAnsi="Times New Roman" w:cs="Times New Roman"/>
          <w:sz w:val="24"/>
          <w:szCs w:val="24"/>
        </w:rPr>
        <w:t>, vana nerez včetně</w:t>
      </w:r>
      <w:r w:rsidR="00681B12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5A5A3C">
        <w:rPr>
          <w:rFonts w:ascii="Times New Roman" w:eastAsia="ArialMT" w:hAnsi="Times New Roman" w:cs="Times New Roman"/>
          <w:sz w:val="24"/>
          <w:szCs w:val="24"/>
        </w:rPr>
        <w:t>př</w:t>
      </w:r>
      <w:r w:rsidR="00681B12">
        <w:rPr>
          <w:rFonts w:ascii="Times New Roman" w:eastAsia="ArialMT" w:hAnsi="Times New Roman" w:cs="Times New Roman"/>
          <w:sz w:val="24"/>
          <w:szCs w:val="24"/>
        </w:rPr>
        <w:t>í</w:t>
      </w:r>
      <w:r w:rsidRPr="005A5A3C">
        <w:rPr>
          <w:rFonts w:ascii="Times New Roman" w:eastAsia="ArialMT" w:hAnsi="Times New Roman" w:cs="Times New Roman"/>
          <w:sz w:val="24"/>
          <w:szCs w:val="24"/>
        </w:rPr>
        <w:t>slušenstv</w:t>
      </w:r>
      <w:r w:rsidR="00681B12">
        <w:rPr>
          <w:rFonts w:ascii="Times New Roman" w:eastAsia="ArialMT" w:hAnsi="Times New Roman" w:cs="Times New Roman"/>
          <w:sz w:val="24"/>
          <w:szCs w:val="24"/>
        </w:rPr>
        <w:t>í</w:t>
      </w:r>
      <w:r w:rsidRPr="005A5A3C">
        <w:rPr>
          <w:rFonts w:ascii="Times New Roman" w:eastAsia="ArialMT" w:hAnsi="Times New Roman" w:cs="Times New Roman"/>
          <w:sz w:val="24"/>
          <w:szCs w:val="24"/>
        </w:rPr>
        <w:t>, mř</w:t>
      </w:r>
      <w:r w:rsidR="00681B12">
        <w:rPr>
          <w:rFonts w:ascii="Times New Roman" w:eastAsia="ArialMT" w:hAnsi="Times New Roman" w:cs="Times New Roman"/>
          <w:sz w:val="24"/>
          <w:szCs w:val="24"/>
        </w:rPr>
        <w:t>í</w:t>
      </w:r>
      <w:r w:rsidRPr="005A5A3C">
        <w:rPr>
          <w:rFonts w:ascii="Times New Roman" w:eastAsia="ArialMT" w:hAnsi="Times New Roman" w:cs="Times New Roman"/>
          <w:sz w:val="24"/>
          <w:szCs w:val="24"/>
        </w:rPr>
        <w:t>žkov</w:t>
      </w:r>
      <w:r w:rsidR="00681B12">
        <w:rPr>
          <w:rFonts w:ascii="Times New Roman" w:eastAsia="ArialMT" w:hAnsi="Times New Roman" w:cs="Times New Roman"/>
          <w:sz w:val="24"/>
          <w:szCs w:val="24"/>
        </w:rPr>
        <w:t>ý</w:t>
      </w:r>
      <w:r w:rsidRPr="005A5A3C">
        <w:rPr>
          <w:rFonts w:ascii="Times New Roman" w:eastAsia="ArialMT" w:hAnsi="Times New Roman" w:cs="Times New Roman"/>
          <w:sz w:val="24"/>
          <w:szCs w:val="24"/>
        </w:rPr>
        <w:t xml:space="preserve"> roš</w:t>
      </w:r>
      <w:r w:rsidR="00681B12">
        <w:rPr>
          <w:rFonts w:ascii="Times New Roman" w:eastAsia="ArialMT" w:hAnsi="Times New Roman" w:cs="Times New Roman"/>
          <w:sz w:val="24"/>
          <w:szCs w:val="24"/>
        </w:rPr>
        <w:t>t,</w:t>
      </w:r>
      <w:r w:rsidRPr="005A5A3C">
        <w:rPr>
          <w:rFonts w:ascii="Times New Roman" w:eastAsia="ArialMT" w:hAnsi="Times New Roman" w:cs="Times New Roman"/>
          <w:sz w:val="24"/>
          <w:szCs w:val="24"/>
        </w:rPr>
        <w:t xml:space="preserve"> protiskluz</w:t>
      </w:r>
      <w:r w:rsidR="00681B12">
        <w:rPr>
          <w:rFonts w:ascii="Times New Roman" w:eastAsia="ArialMT" w:hAnsi="Times New Roman" w:cs="Times New Roman"/>
          <w:sz w:val="24"/>
          <w:szCs w:val="24"/>
        </w:rPr>
        <w:t>ová úprava</w:t>
      </w:r>
      <w:r w:rsidR="0048444E">
        <w:rPr>
          <w:rFonts w:ascii="Times New Roman" w:eastAsia="ArialMT" w:hAnsi="Times New Roman" w:cs="Times New Roman"/>
          <w:sz w:val="24"/>
          <w:szCs w:val="24"/>
        </w:rPr>
        <w:t xml:space="preserve">, </w:t>
      </w:r>
    </w:p>
    <w:p w14:paraId="4AE2F850" w14:textId="77777777" w:rsidR="00D1110B" w:rsidRDefault="00D1110B" w:rsidP="000F6B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CF50D" w14:textId="77777777" w:rsidR="00681B12" w:rsidRDefault="00681B12" w:rsidP="000F6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Elektrická multifunkční pánev (pol. č. 2)</w:t>
      </w:r>
    </w:p>
    <w:p w14:paraId="09319AFD" w14:textId="77777777" w:rsidR="00CA771E" w:rsidRPr="001D016A" w:rsidRDefault="00CA771E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1D016A">
        <w:rPr>
          <w:rFonts w:ascii="Times New Roman" w:eastAsia="ArialMT" w:hAnsi="Times New Roman" w:cs="Times New Roman"/>
          <w:sz w:val="24"/>
          <w:szCs w:val="24"/>
        </w:rPr>
        <w:t>užitkov</w:t>
      </w:r>
      <w:r>
        <w:rPr>
          <w:rFonts w:ascii="Times New Roman" w:eastAsia="ArialMT" w:hAnsi="Times New Roman" w:cs="Times New Roman"/>
          <w:sz w:val="24"/>
          <w:szCs w:val="24"/>
        </w:rPr>
        <w:t xml:space="preserve">á 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kapacita </w:t>
      </w:r>
      <w:r>
        <w:rPr>
          <w:rFonts w:ascii="Times New Roman" w:eastAsia="ArialMT" w:hAnsi="Times New Roman" w:cs="Times New Roman"/>
          <w:sz w:val="24"/>
          <w:szCs w:val="24"/>
        </w:rPr>
        <w:t>2</w:t>
      </w:r>
      <w:r w:rsidRPr="001D016A">
        <w:rPr>
          <w:rFonts w:ascii="Times New Roman" w:eastAsia="ArialMT" w:hAnsi="Times New Roman" w:cs="Times New Roman"/>
          <w:sz w:val="24"/>
          <w:szCs w:val="24"/>
        </w:rPr>
        <w:t>00</w:t>
      </w:r>
      <w:r>
        <w:rPr>
          <w:rFonts w:ascii="Times New Roman" w:eastAsia="ArialMT" w:hAnsi="Times New Roman" w:cs="Times New Roman"/>
          <w:sz w:val="24"/>
          <w:szCs w:val="24"/>
        </w:rPr>
        <w:t xml:space="preserve"> l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</w:t>
      </w:r>
      <w:r>
        <w:rPr>
          <w:rFonts w:ascii="Times New Roman" w:eastAsia="ArialMT" w:hAnsi="Times New Roman" w:cs="Times New Roman"/>
          <w:sz w:val="24"/>
          <w:szCs w:val="24"/>
        </w:rPr>
        <w:t xml:space="preserve">(netto), </w:t>
      </w:r>
      <w:r w:rsidR="0016388C">
        <w:rPr>
          <w:rFonts w:ascii="Times New Roman" w:eastAsia="ArialMT" w:hAnsi="Times New Roman" w:cs="Times New Roman"/>
          <w:sz w:val="24"/>
          <w:szCs w:val="24"/>
        </w:rPr>
        <w:t xml:space="preserve">kapacita GN 4 x GN 1/1, </w:t>
      </w:r>
      <w:r>
        <w:rPr>
          <w:rFonts w:ascii="Times New Roman" w:eastAsia="ArialMT" w:hAnsi="Times New Roman" w:cs="Times New Roman"/>
          <w:sz w:val="24"/>
          <w:szCs w:val="24"/>
        </w:rPr>
        <w:t>min. příkon 40 kW</w:t>
      </w:r>
    </w:p>
    <w:p w14:paraId="4F139648" w14:textId="77777777" w:rsidR="00CA771E" w:rsidRDefault="0016388C" w:rsidP="000F6B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, </w:t>
      </w:r>
      <w:r w:rsidR="00CA771E" w:rsidRPr="00CA771E">
        <w:rPr>
          <w:rFonts w:ascii="Times New Roman" w:hAnsi="Times New Roman" w:cs="Times New Roman"/>
          <w:sz w:val="24"/>
          <w:szCs w:val="24"/>
        </w:rPr>
        <w:t>rychlova</w:t>
      </w:r>
      <w:r w:rsidR="00CA771E">
        <w:rPr>
          <w:rFonts w:ascii="Times New Roman" w:hAnsi="Times New Roman" w:cs="Times New Roman"/>
          <w:sz w:val="24"/>
          <w:szCs w:val="24"/>
        </w:rPr>
        <w:t>r</w:t>
      </w:r>
      <w:r w:rsidR="00CA771E" w:rsidRPr="00CA771E">
        <w:rPr>
          <w:rFonts w:ascii="Times New Roman" w:hAnsi="Times New Roman" w:cs="Times New Roman"/>
          <w:sz w:val="24"/>
          <w:szCs w:val="24"/>
        </w:rPr>
        <w:t>ná, sklopná s</w:t>
      </w:r>
      <w:r w:rsidR="00CA771E">
        <w:rPr>
          <w:rFonts w:ascii="Times New Roman" w:hAnsi="Times New Roman" w:cs="Times New Roman"/>
          <w:sz w:val="24"/>
          <w:szCs w:val="24"/>
        </w:rPr>
        <w:t xml:space="preserve"> automatickým a </w:t>
      </w:r>
      <w:r w:rsidR="00CA771E" w:rsidRPr="00CA771E">
        <w:rPr>
          <w:rFonts w:ascii="Times New Roman" w:hAnsi="Times New Roman" w:cs="Times New Roman"/>
          <w:sz w:val="24"/>
          <w:szCs w:val="24"/>
        </w:rPr>
        <w:t xml:space="preserve">manuálním </w:t>
      </w:r>
      <w:r w:rsidR="00CA771E">
        <w:rPr>
          <w:rFonts w:ascii="Times New Roman" w:hAnsi="Times New Roman" w:cs="Times New Roman"/>
          <w:sz w:val="24"/>
          <w:szCs w:val="24"/>
        </w:rPr>
        <w:t xml:space="preserve">režimem úpravy pokrmů, </w:t>
      </w:r>
      <w:r w:rsidR="00A00B65" w:rsidRPr="001D016A">
        <w:rPr>
          <w:rFonts w:ascii="Times New Roman" w:eastAsia="ArialMT" w:hAnsi="Times New Roman" w:cs="Times New Roman"/>
          <w:sz w:val="24"/>
          <w:szCs w:val="24"/>
        </w:rPr>
        <w:t>teplotn</w:t>
      </w:r>
      <w:r w:rsidR="00A00B65">
        <w:rPr>
          <w:rFonts w:ascii="Times New Roman" w:eastAsia="ArialMT" w:hAnsi="Times New Roman" w:cs="Times New Roman"/>
          <w:sz w:val="24"/>
          <w:szCs w:val="24"/>
        </w:rPr>
        <w:t>í</w:t>
      </w:r>
      <w:r w:rsidR="00A00B65" w:rsidRPr="001D016A">
        <w:rPr>
          <w:rFonts w:ascii="Times New Roman" w:eastAsia="ArialMT" w:hAnsi="Times New Roman" w:cs="Times New Roman"/>
          <w:sz w:val="24"/>
          <w:szCs w:val="24"/>
        </w:rPr>
        <w:t xml:space="preserve"> rozsah min. </w:t>
      </w:r>
      <w:r w:rsidR="00A00B65">
        <w:rPr>
          <w:rFonts w:ascii="Times New Roman" w:eastAsia="ArialMT" w:hAnsi="Times New Roman" w:cs="Times New Roman"/>
          <w:sz w:val="24"/>
          <w:szCs w:val="24"/>
        </w:rPr>
        <w:t>3</w:t>
      </w:r>
      <w:r w:rsidR="00A00B65" w:rsidRPr="001D016A">
        <w:rPr>
          <w:rFonts w:ascii="Times New Roman" w:eastAsia="ArialMT" w:hAnsi="Times New Roman" w:cs="Times New Roman"/>
          <w:sz w:val="24"/>
          <w:szCs w:val="24"/>
        </w:rPr>
        <w:t xml:space="preserve">0 - </w:t>
      </w:r>
      <w:r w:rsidR="00A00B65">
        <w:rPr>
          <w:rFonts w:ascii="Times New Roman" w:eastAsia="ArialMT" w:hAnsi="Times New Roman" w:cs="Times New Roman"/>
          <w:sz w:val="24"/>
          <w:szCs w:val="24"/>
        </w:rPr>
        <w:t>220</w:t>
      </w:r>
      <w:r w:rsidR="00A00B65" w:rsidRPr="001D016A">
        <w:rPr>
          <w:rFonts w:ascii="Times New Roman" w:eastAsia="ArialMT" w:hAnsi="Times New Roman" w:cs="Times New Roman"/>
          <w:sz w:val="24"/>
          <w:szCs w:val="24"/>
        </w:rPr>
        <w:t xml:space="preserve"> °C</w:t>
      </w:r>
      <w:r w:rsidR="00A00B65">
        <w:rPr>
          <w:rFonts w:ascii="Times New Roman" w:eastAsia="ArialMT" w:hAnsi="Times New Roman" w:cs="Times New Roman"/>
          <w:sz w:val="24"/>
          <w:szCs w:val="24"/>
        </w:rPr>
        <w:t>,</w:t>
      </w:r>
      <w:r w:rsidR="00A00B65">
        <w:rPr>
          <w:rFonts w:ascii="Times New Roman" w:hAnsi="Times New Roman" w:cs="Times New Roman"/>
          <w:sz w:val="24"/>
          <w:szCs w:val="24"/>
        </w:rPr>
        <w:t xml:space="preserve"> dotykov</w:t>
      </w:r>
      <w:r w:rsidR="00056026">
        <w:rPr>
          <w:rFonts w:ascii="Times New Roman" w:hAnsi="Times New Roman" w:cs="Times New Roman"/>
          <w:sz w:val="24"/>
          <w:szCs w:val="24"/>
        </w:rPr>
        <w:t>ý</w:t>
      </w:r>
      <w:r w:rsidR="00A00B65">
        <w:rPr>
          <w:rFonts w:ascii="Times New Roman" w:hAnsi="Times New Roman" w:cs="Times New Roman"/>
          <w:sz w:val="24"/>
          <w:szCs w:val="24"/>
        </w:rPr>
        <w:t xml:space="preserve"> ovlád</w:t>
      </w:r>
      <w:r w:rsidR="00056026">
        <w:rPr>
          <w:rFonts w:ascii="Times New Roman" w:hAnsi="Times New Roman" w:cs="Times New Roman"/>
          <w:sz w:val="24"/>
          <w:szCs w:val="24"/>
        </w:rPr>
        <w:t>ac</w:t>
      </w:r>
      <w:r w:rsidR="00A00B65">
        <w:rPr>
          <w:rFonts w:ascii="Times New Roman" w:hAnsi="Times New Roman" w:cs="Times New Roman"/>
          <w:sz w:val="24"/>
          <w:szCs w:val="24"/>
        </w:rPr>
        <w:t>í</w:t>
      </w:r>
      <w:r w:rsidR="00056026">
        <w:rPr>
          <w:rFonts w:ascii="Times New Roman" w:hAnsi="Times New Roman" w:cs="Times New Roman"/>
          <w:sz w:val="24"/>
          <w:szCs w:val="24"/>
        </w:rPr>
        <w:t xml:space="preserve"> panel</w:t>
      </w:r>
      <w:r w:rsidR="00A00B6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CA771E" w:rsidRPr="00CA771E">
        <w:rPr>
          <w:rFonts w:ascii="Times New Roman" w:hAnsi="Times New Roman" w:cs="Times New Roman"/>
          <w:sz w:val="24"/>
          <w:szCs w:val="24"/>
        </w:rPr>
        <w:t>řední spodní část zakrytá nerezovým soklem</w:t>
      </w:r>
      <w:r>
        <w:rPr>
          <w:rFonts w:ascii="Times New Roman" w:hAnsi="Times New Roman" w:cs="Times New Roman"/>
          <w:sz w:val="24"/>
          <w:szCs w:val="24"/>
        </w:rPr>
        <w:t>, m</w:t>
      </w:r>
      <w:r w:rsidR="00CA771E" w:rsidRPr="00CA771E">
        <w:rPr>
          <w:rFonts w:ascii="Times New Roman" w:hAnsi="Times New Roman" w:cs="Times New Roman"/>
          <w:sz w:val="24"/>
          <w:szCs w:val="24"/>
        </w:rPr>
        <w:t xml:space="preserve">ultifunkční pro nízkoteplotní vaření, dušení v páře, regenerace, grilování, rozmrazování potravin v páře, udržování hotových jídel k výdeji v požadované teplotě, smažení, vaření, dušení. </w:t>
      </w:r>
      <w:r>
        <w:rPr>
          <w:rFonts w:ascii="Times New Roman" w:hAnsi="Times New Roman" w:cs="Times New Roman"/>
          <w:sz w:val="24"/>
          <w:szCs w:val="24"/>
        </w:rPr>
        <w:t>t</w:t>
      </w:r>
      <w:r w:rsidR="00CA771E" w:rsidRPr="00CA771E">
        <w:rPr>
          <w:rFonts w:ascii="Times New Roman" w:hAnsi="Times New Roman" w:cs="Times New Roman"/>
          <w:sz w:val="24"/>
          <w:szCs w:val="24"/>
        </w:rPr>
        <w:t>opný systém a provedení pánve bez použití hliníku</w:t>
      </w:r>
      <w:r>
        <w:rPr>
          <w:rFonts w:ascii="Times New Roman" w:hAnsi="Times New Roman" w:cs="Times New Roman"/>
          <w:sz w:val="24"/>
          <w:szCs w:val="24"/>
        </w:rPr>
        <w:t xml:space="preserve">, rovnoměrné rozložení teploty po celé ploše vany, dno s </w:t>
      </w:r>
      <w:r w:rsidR="00CA771E" w:rsidRPr="00CA771E">
        <w:rPr>
          <w:rFonts w:ascii="Times New Roman" w:hAnsi="Times New Roman" w:cs="Times New Roman"/>
          <w:sz w:val="24"/>
          <w:szCs w:val="24"/>
        </w:rPr>
        <w:t>nepřilnavým povrchem</w:t>
      </w:r>
      <w:r>
        <w:rPr>
          <w:rFonts w:ascii="Times New Roman" w:hAnsi="Times New Roman" w:cs="Times New Roman"/>
          <w:sz w:val="24"/>
          <w:szCs w:val="24"/>
        </w:rPr>
        <w:t>, dvojité víko pro zamezení úniku tepla, odvod nadbytečné páry, připojení vody</w:t>
      </w:r>
      <w:r w:rsidR="00A00B65">
        <w:rPr>
          <w:rFonts w:ascii="Times New Roman" w:hAnsi="Times New Roman" w:cs="Times New Roman"/>
          <w:sz w:val="24"/>
          <w:szCs w:val="24"/>
        </w:rPr>
        <w:t xml:space="preserve"> s odpadu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00B65">
        <w:rPr>
          <w:rFonts w:ascii="Times New Roman" w:hAnsi="Times New Roman" w:cs="Times New Roman"/>
          <w:sz w:val="24"/>
          <w:szCs w:val="24"/>
        </w:rPr>
        <w:t xml:space="preserve">automatický systém napouštění vany s přesným dávkováním vody, měrka množství tekutiny, </w:t>
      </w:r>
      <w:r>
        <w:rPr>
          <w:rFonts w:ascii="Times New Roman" w:hAnsi="Times New Roman" w:cs="Times New Roman"/>
          <w:sz w:val="24"/>
          <w:szCs w:val="24"/>
        </w:rPr>
        <w:t xml:space="preserve">odpadu </w:t>
      </w:r>
      <w:r w:rsidR="00A00B65">
        <w:rPr>
          <w:rFonts w:ascii="Times New Roman" w:hAnsi="Times New Roman" w:cs="Times New Roman"/>
          <w:sz w:val="24"/>
          <w:szCs w:val="24"/>
        </w:rPr>
        <w:t>ve dně vany s elektrickým uzávěrem, automatický zdvih košů  včetně možnosti vaření v koši se zavřeným víkem, integrovaná sprcha s automatickým navíjením, n</w:t>
      </w:r>
      <w:r w:rsidR="00CA771E" w:rsidRPr="00CA771E">
        <w:rPr>
          <w:rFonts w:ascii="Times New Roman" w:hAnsi="Times New Roman" w:cs="Times New Roman"/>
          <w:sz w:val="24"/>
          <w:szCs w:val="24"/>
        </w:rPr>
        <w:t>edeformovatelné dno pánve o tloušťce minimálně 21mm, možnost zchlazování rozpálené pánve a surovin pomocí studené vody</w:t>
      </w:r>
      <w:r w:rsidR="00A00B65">
        <w:rPr>
          <w:rFonts w:ascii="Times New Roman" w:hAnsi="Times New Roman" w:cs="Times New Roman"/>
          <w:sz w:val="24"/>
          <w:szCs w:val="24"/>
        </w:rPr>
        <w:t>,</w:t>
      </w:r>
      <w:r w:rsidR="00CA771E" w:rsidRPr="00CA77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791D1E" w14:textId="77777777" w:rsidR="00A00B65" w:rsidRDefault="00A00B65" w:rsidP="000F6BC8">
      <w:pPr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</w:rPr>
        <w:t>Požadované p</w:t>
      </w:r>
      <w:r w:rsidRPr="0006410D">
        <w:rPr>
          <w:rFonts w:ascii="Times New Roman" w:eastAsia="ArialMT" w:hAnsi="Times New Roman" w:cs="Times New Roman"/>
          <w:b/>
          <w:sz w:val="24"/>
          <w:szCs w:val="24"/>
        </w:rPr>
        <w:t>říslušenství</w:t>
      </w:r>
      <w:r>
        <w:rPr>
          <w:rFonts w:ascii="Times New Roman" w:eastAsia="ArialMT" w:hAnsi="Times New Roman" w:cs="Times New Roman"/>
          <w:sz w:val="24"/>
          <w:szCs w:val="24"/>
        </w:rPr>
        <w:t>:</w:t>
      </w:r>
      <w:r w:rsidR="00D05972">
        <w:rPr>
          <w:rFonts w:ascii="Times New Roman" w:eastAsia="ArialMT" w:hAnsi="Times New Roman" w:cs="Times New Roman"/>
          <w:sz w:val="24"/>
          <w:szCs w:val="24"/>
        </w:rPr>
        <w:t xml:space="preserve"> špachtle malá, špachtle na omeletu, síto, síto na halušky, varný a fritovací koše, rameno pro zdvih košů, rošt na nízkoteplotní úpravu,</w:t>
      </w:r>
    </w:p>
    <w:p w14:paraId="6A5ED1B3" w14:textId="77777777" w:rsidR="00D05972" w:rsidRDefault="00D05972" w:rsidP="000F6BC8">
      <w:pPr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529FBD02" w14:textId="77777777" w:rsidR="006A4CE2" w:rsidRDefault="006A4CE2" w:rsidP="000F6BC8">
      <w:pPr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 xml:space="preserve">Elektricko-akumulátorový zdvižný vozík: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í, dotykov</w:t>
      </w:r>
      <w:r w:rsidR="00056026">
        <w:rPr>
          <w:rFonts w:ascii="Times New Roman" w:eastAsia="ArialMT" w:hAnsi="Times New Roman" w:cs="Times New Roman"/>
          <w:sz w:val="24"/>
          <w:szCs w:val="24"/>
        </w:rPr>
        <w:t>ý</w:t>
      </w:r>
      <w:r>
        <w:rPr>
          <w:rFonts w:ascii="Times New Roman" w:eastAsia="ArialMT" w:hAnsi="Times New Roman" w:cs="Times New Roman"/>
          <w:sz w:val="24"/>
          <w:szCs w:val="24"/>
        </w:rPr>
        <w:t xml:space="preserve"> ovlád</w:t>
      </w:r>
      <w:r w:rsidR="00056026">
        <w:rPr>
          <w:rFonts w:ascii="Times New Roman" w:eastAsia="ArialMT" w:hAnsi="Times New Roman" w:cs="Times New Roman"/>
          <w:sz w:val="24"/>
          <w:szCs w:val="24"/>
        </w:rPr>
        <w:t>ac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="00056026">
        <w:rPr>
          <w:rFonts w:ascii="Times New Roman" w:eastAsia="ArialMT" w:hAnsi="Times New Roman" w:cs="Times New Roman"/>
          <w:sz w:val="24"/>
          <w:szCs w:val="24"/>
        </w:rPr>
        <w:t xml:space="preserve"> panel</w:t>
      </w:r>
      <w:r>
        <w:rPr>
          <w:rFonts w:ascii="Times New Roman" w:eastAsia="ArialMT" w:hAnsi="Times New Roman" w:cs="Times New Roman"/>
          <w:sz w:val="24"/>
          <w:szCs w:val="24"/>
        </w:rPr>
        <w:t>, kolečka s aretací, bezpečnostní rukojeť, bezpečnostní aretace napájecího kabelu, mobilní použití bez připojení k síti,</w:t>
      </w:r>
    </w:p>
    <w:p w14:paraId="5522CEAA" w14:textId="77777777" w:rsidR="006A4CE2" w:rsidRDefault="006A4CE2" w:rsidP="000F6BC8">
      <w:pPr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335F40E7" w14:textId="77777777" w:rsidR="0048444E" w:rsidRDefault="006A4CE2" w:rsidP="000F6BC8">
      <w:pPr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Filtrační olejový vozík: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 xml:space="preserve">í, </w:t>
      </w:r>
      <w:r w:rsidR="00983D2B">
        <w:rPr>
          <w:rFonts w:ascii="Times New Roman" w:eastAsia="ArialMT" w:hAnsi="Times New Roman" w:cs="Times New Roman"/>
          <w:sz w:val="24"/>
          <w:szCs w:val="24"/>
        </w:rPr>
        <w:t>otočné napouštěcí rameno,</w:t>
      </w:r>
      <w:r>
        <w:rPr>
          <w:rFonts w:ascii="Times New Roman" w:eastAsia="ArialMT" w:hAnsi="Times New Roman" w:cs="Times New Roman"/>
          <w:sz w:val="24"/>
          <w:szCs w:val="24"/>
        </w:rPr>
        <w:t xml:space="preserve"> kolečka s aretací, bezpečnostní rukojeť, bezpečnostní aretace napájecího kabelu, mobilní použití bez připojení </w:t>
      </w:r>
      <w:r>
        <w:rPr>
          <w:rFonts w:ascii="Times New Roman" w:eastAsia="ArialMT" w:hAnsi="Times New Roman" w:cs="Times New Roman"/>
          <w:sz w:val="24"/>
          <w:szCs w:val="24"/>
        </w:rPr>
        <w:lastRenderedPageBreak/>
        <w:t>k síti,</w:t>
      </w:r>
      <w:r w:rsidR="00983D2B">
        <w:rPr>
          <w:rFonts w:ascii="Times New Roman" w:eastAsia="ArialMT" w:hAnsi="Times New Roman" w:cs="Times New Roman"/>
          <w:sz w:val="24"/>
          <w:szCs w:val="24"/>
        </w:rPr>
        <w:t xml:space="preserve"> vyjímatelný a omyvatelný jemný filtr pro přefiltrování oleje, čerpadlo pro přečerpávání horkého oleje, předehřev pro rozpouštění ztuženého tuku nebo zchlazeného oleje</w:t>
      </w:r>
    </w:p>
    <w:p w14:paraId="68499C08" w14:textId="77777777" w:rsidR="00D764CE" w:rsidRDefault="00D764CE" w:rsidP="000F6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AF3CEFF" w14:textId="77777777" w:rsidR="00A00B65" w:rsidRPr="0048444E" w:rsidRDefault="00D10E1C" w:rsidP="000F6BC8">
      <w:pPr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Myčka na provozní nádobí </w:t>
      </w:r>
      <w:r w:rsidR="0048444E">
        <w:rPr>
          <w:rFonts w:ascii="Times New Roman" w:hAnsi="Times New Roman" w:cs="Times New Roman"/>
          <w:b/>
          <w:sz w:val="28"/>
          <w:szCs w:val="28"/>
          <w:u w:val="single"/>
        </w:rPr>
        <w:t>(pol. č. 3)</w:t>
      </w:r>
    </w:p>
    <w:p w14:paraId="265902A7" w14:textId="77777777" w:rsidR="0048444E" w:rsidRDefault="00D764CE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celo</w:t>
      </w:r>
      <w:r w:rsidR="002C1987">
        <w:rPr>
          <w:rFonts w:ascii="Times New Roman" w:hAnsi="Times New Roman" w:cs="Times New Roman"/>
          <w:bCs/>
          <w:color w:val="000000"/>
          <w:sz w:val="24"/>
          <w:szCs w:val="24"/>
        </w:rPr>
        <w:t>nerezové</w:t>
      </w:r>
      <w:proofErr w:type="spellEnd"/>
      <w:r w:rsidR="002C19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provedení</w:t>
      </w:r>
      <w:r w:rsidR="00CA228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včetně otáčivých ramen</w:t>
      </w:r>
      <w:r w:rsidR="002C19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4844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čelní </w:t>
      </w:r>
      <w:r w:rsidR="0048444E" w:rsidRPr="0048444E">
        <w:rPr>
          <w:rFonts w:ascii="Times New Roman" w:hAnsi="Times New Roman" w:cs="Times New Roman"/>
          <w:bCs/>
          <w:color w:val="000000"/>
          <w:sz w:val="24"/>
          <w:szCs w:val="24"/>
        </w:rPr>
        <w:t>plnění</w:t>
      </w:r>
      <w:r w:rsidR="004844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8444E" w:rsidRPr="0048444E">
        <w:rPr>
          <w:rFonts w:ascii="Times New Roman" w:hAnsi="Times New Roman" w:cs="Times New Roman"/>
          <w:bCs/>
          <w:color w:val="000000"/>
          <w:sz w:val="24"/>
          <w:szCs w:val="24"/>
        </w:rPr>
        <w:t>(bez nutnosti nájezdových a výjezdových stolů)</w:t>
      </w:r>
      <w:r w:rsidR="004844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B402A8">
        <w:rPr>
          <w:rFonts w:ascii="Times New Roman" w:hAnsi="Times New Roman" w:cs="Times New Roman"/>
          <w:bCs/>
          <w:color w:val="000000"/>
          <w:sz w:val="24"/>
          <w:szCs w:val="24"/>
        </w:rPr>
        <w:t>p</w:t>
      </w:r>
      <w:r w:rsidR="0048444E" w:rsidRPr="0048444E">
        <w:rPr>
          <w:rFonts w:ascii="Times New Roman" w:hAnsi="Times New Roman" w:cs="Times New Roman"/>
          <w:bCs/>
          <w:color w:val="000000"/>
          <w:sz w:val="24"/>
          <w:szCs w:val="24"/>
        </w:rPr>
        <w:t>říkon</w:t>
      </w:r>
      <w:r w:rsidR="00B402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8444E" w:rsidRPr="0048444E">
        <w:rPr>
          <w:rFonts w:ascii="Times New Roman" w:hAnsi="Times New Roman" w:cs="Times New Roman"/>
          <w:bCs/>
          <w:color w:val="000000"/>
          <w:sz w:val="24"/>
          <w:szCs w:val="24"/>
        </w:rPr>
        <w:t>max. 2</w:t>
      </w:r>
      <w:r w:rsidR="00B402A8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48444E" w:rsidRPr="0048444E">
        <w:rPr>
          <w:rFonts w:ascii="Times New Roman" w:hAnsi="Times New Roman" w:cs="Times New Roman"/>
          <w:bCs/>
          <w:color w:val="000000"/>
          <w:sz w:val="24"/>
          <w:szCs w:val="24"/>
        </w:rPr>
        <w:t>,0 kW</w:t>
      </w:r>
      <w:r w:rsidR="00B402A8">
        <w:rPr>
          <w:rFonts w:ascii="Times New Roman" w:hAnsi="Times New Roman" w:cs="Times New Roman"/>
          <w:bCs/>
          <w:color w:val="000000"/>
          <w:sz w:val="24"/>
          <w:szCs w:val="24"/>
        </w:rPr>
        <w:t>, v</w:t>
      </w:r>
      <w:r w:rsidR="0048444E" w:rsidRPr="004844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ýkon </w:t>
      </w:r>
      <w:r w:rsidR="00B402A8">
        <w:rPr>
          <w:rFonts w:ascii="Times New Roman" w:hAnsi="Times New Roman" w:cs="Times New Roman"/>
          <w:bCs/>
          <w:color w:val="000000"/>
          <w:sz w:val="24"/>
          <w:szCs w:val="24"/>
        </w:rPr>
        <w:t>min</w:t>
      </w:r>
      <w:r w:rsidR="0048444E" w:rsidRPr="004844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402A8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48444E" w:rsidRPr="0048444E">
        <w:rPr>
          <w:rFonts w:ascii="Times New Roman" w:hAnsi="Times New Roman" w:cs="Times New Roman"/>
          <w:bCs/>
          <w:color w:val="000000"/>
          <w:sz w:val="24"/>
          <w:szCs w:val="24"/>
        </w:rPr>
        <w:t>0 košů/1hod.</w:t>
      </w:r>
      <w:r w:rsidR="00B402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056026">
        <w:rPr>
          <w:rFonts w:ascii="Times New Roman" w:eastAsia="ArialMT" w:hAnsi="Times New Roman" w:cs="Times New Roman"/>
          <w:sz w:val="24"/>
          <w:szCs w:val="24"/>
        </w:rPr>
        <w:t>dotykový ovládací panel</w:t>
      </w:r>
      <w:r w:rsidR="00C510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B402A8">
        <w:rPr>
          <w:rFonts w:ascii="Times New Roman" w:hAnsi="Times New Roman" w:cs="Times New Roman"/>
          <w:color w:val="000000"/>
          <w:sz w:val="24"/>
          <w:szCs w:val="24"/>
        </w:rPr>
        <w:t xml:space="preserve">možnost volby programů, </w:t>
      </w:r>
      <w:r w:rsidR="0048444E" w:rsidRPr="0048444E">
        <w:rPr>
          <w:rFonts w:ascii="Times New Roman" w:hAnsi="Times New Roman" w:cs="Times New Roman"/>
          <w:color w:val="000000"/>
          <w:sz w:val="24"/>
          <w:szCs w:val="24"/>
        </w:rPr>
        <w:t xml:space="preserve">vnější konstrukce dvouplášťová, včetně tepelné a zvukové izolace, </w:t>
      </w:r>
      <w:r w:rsidR="00C51085">
        <w:rPr>
          <w:rFonts w:ascii="Times New Roman" w:hAnsi="Times New Roman" w:cs="Times New Roman"/>
          <w:color w:val="000000"/>
          <w:sz w:val="24"/>
          <w:szCs w:val="24"/>
        </w:rPr>
        <w:t>dávkovací čerpadlo mycího a oplachového prostředku, mechanismus k </w:t>
      </w:r>
      <w:proofErr w:type="spellStart"/>
      <w:r w:rsidR="00C51085">
        <w:rPr>
          <w:rFonts w:ascii="Times New Roman" w:hAnsi="Times New Roman" w:cs="Times New Roman"/>
          <w:color w:val="000000"/>
          <w:sz w:val="24"/>
          <w:szCs w:val="24"/>
        </w:rPr>
        <w:t>předmytí</w:t>
      </w:r>
      <w:proofErr w:type="spellEnd"/>
      <w:r w:rsidR="00C510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658F5">
        <w:rPr>
          <w:rFonts w:ascii="Times New Roman" w:hAnsi="Times New Roman" w:cs="Times New Roman"/>
          <w:color w:val="000000"/>
          <w:sz w:val="24"/>
          <w:szCs w:val="24"/>
        </w:rPr>
        <w:t xml:space="preserve">vyjímatelné síto na zachytávání nečistot, </w:t>
      </w:r>
      <w:r w:rsidR="00CA228F">
        <w:rPr>
          <w:rFonts w:ascii="Times New Roman" w:hAnsi="Times New Roman" w:cs="Times New Roman"/>
          <w:color w:val="000000"/>
          <w:sz w:val="24"/>
          <w:szCs w:val="24"/>
        </w:rPr>
        <w:t xml:space="preserve">světlá vstupní výška cca 800mm, spotřeba vody na mycí cyklus max. 8 l, </w:t>
      </w:r>
      <w:r w:rsidR="004A4CFA">
        <w:rPr>
          <w:rFonts w:ascii="Times New Roman" w:hAnsi="Times New Roman" w:cs="Times New Roman"/>
          <w:color w:val="000000"/>
          <w:sz w:val="24"/>
          <w:szCs w:val="24"/>
        </w:rPr>
        <w:t>rekuperační jednotka,</w:t>
      </w:r>
    </w:p>
    <w:p w14:paraId="3FC77771" w14:textId="77777777" w:rsidR="00DE5753" w:rsidRDefault="00DE5753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</w:rPr>
        <w:t>Požadované p</w:t>
      </w:r>
      <w:r w:rsidRPr="0006410D">
        <w:rPr>
          <w:rFonts w:ascii="Times New Roman" w:eastAsia="ArialMT" w:hAnsi="Times New Roman" w:cs="Times New Roman"/>
          <w:b/>
          <w:sz w:val="24"/>
          <w:szCs w:val="24"/>
        </w:rPr>
        <w:t>říslušenství</w:t>
      </w:r>
      <w:r>
        <w:rPr>
          <w:rFonts w:ascii="Times New Roman" w:eastAsia="ArialMT" w:hAnsi="Times New Roman" w:cs="Times New Roman"/>
          <w:sz w:val="24"/>
          <w:szCs w:val="24"/>
        </w:rPr>
        <w:t>: automatický změkčovač vody</w:t>
      </w:r>
    </w:p>
    <w:p w14:paraId="623DFB6C" w14:textId="77777777" w:rsidR="00DE5753" w:rsidRDefault="00DE5753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7EE3421C" w14:textId="77777777" w:rsidR="00DE5753" w:rsidRDefault="00DE5753" w:rsidP="000F6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Pracovní stůl (pol. č. 4) – stávající</w:t>
      </w:r>
    </w:p>
    <w:p w14:paraId="6F6C313E" w14:textId="77777777" w:rsidR="00DE5753" w:rsidRDefault="00DE5753" w:rsidP="000F6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4AA0825" w14:textId="77777777" w:rsidR="00DE5753" w:rsidRDefault="00DE5753" w:rsidP="000F6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Mycí stůl (pol. č. 5) – stávající</w:t>
      </w:r>
    </w:p>
    <w:p w14:paraId="2A072738" w14:textId="77777777" w:rsidR="00DE5753" w:rsidRDefault="00DE5753" w:rsidP="000F6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F785686" w14:textId="77777777" w:rsidR="00DE5753" w:rsidRPr="002E22BF" w:rsidRDefault="00DE5753" w:rsidP="000F6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Pracovní stůl (pol. č. 6)</w:t>
      </w:r>
      <w:r w:rsidR="002E22BF">
        <w:rPr>
          <w:rFonts w:ascii="Times New Roman" w:hAnsi="Times New Roman" w:cs="Times New Roman"/>
          <w:sz w:val="28"/>
          <w:szCs w:val="28"/>
        </w:rPr>
        <w:t xml:space="preserve"> </w:t>
      </w:r>
      <w:r w:rsidR="002E22BF" w:rsidRPr="00E70202">
        <w:rPr>
          <w:rFonts w:ascii="Times New Roman" w:hAnsi="Times New Roman" w:cs="Times New Roman"/>
          <w:sz w:val="24"/>
          <w:szCs w:val="24"/>
        </w:rPr>
        <w:t>– rozměry 1200</w:t>
      </w:r>
      <w:r w:rsidR="00E70202" w:rsidRPr="00E70202">
        <w:rPr>
          <w:rFonts w:ascii="Times New Roman" w:hAnsi="Times New Roman" w:cs="Times New Roman"/>
          <w:sz w:val="24"/>
          <w:szCs w:val="24"/>
        </w:rPr>
        <w:t xml:space="preserve"> x 700 x</w:t>
      </w:r>
      <w:r w:rsidR="00056026">
        <w:rPr>
          <w:rFonts w:ascii="Times New Roman" w:hAnsi="Times New Roman" w:cs="Times New Roman"/>
          <w:sz w:val="24"/>
          <w:szCs w:val="24"/>
        </w:rPr>
        <w:t xml:space="preserve"> </w:t>
      </w:r>
      <w:r w:rsidR="00E70202" w:rsidRPr="00E70202">
        <w:rPr>
          <w:rFonts w:ascii="Times New Roman" w:hAnsi="Times New Roman" w:cs="Times New Roman"/>
          <w:sz w:val="24"/>
          <w:szCs w:val="24"/>
        </w:rPr>
        <w:t>900 mm</w:t>
      </w:r>
    </w:p>
    <w:p w14:paraId="769C41F2" w14:textId="77777777" w:rsidR="00DE5753" w:rsidRPr="00DE5753" w:rsidRDefault="002E22BF" w:rsidP="000F6B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,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DE5753">
        <w:rPr>
          <w:rFonts w:ascii="Times New Roman" w:hAnsi="Times New Roman" w:cs="Times New Roman"/>
          <w:sz w:val="24"/>
          <w:szCs w:val="24"/>
        </w:rPr>
        <w:t>s prolis deskou, spodní police, zadní a levý lem, síla pl</w:t>
      </w:r>
      <w:r>
        <w:rPr>
          <w:rFonts w:ascii="Times New Roman" w:hAnsi="Times New Roman" w:cs="Times New Roman"/>
          <w:sz w:val="24"/>
          <w:szCs w:val="24"/>
        </w:rPr>
        <w:t xml:space="preserve">echu pracovní desky min. 1,5 mm, </w:t>
      </w:r>
    </w:p>
    <w:p w14:paraId="639AD713" w14:textId="77777777" w:rsidR="00DE5753" w:rsidRDefault="00DE5753" w:rsidP="000F6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639DEFA" w14:textId="77777777" w:rsidR="00DE5753" w:rsidRDefault="00E70202" w:rsidP="000F6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Elektrický konvektomat (pol. č. 7)  </w:t>
      </w:r>
    </w:p>
    <w:p w14:paraId="352BE5F4" w14:textId="77777777" w:rsidR="00DE5753" w:rsidRDefault="00D764CE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celo</w:t>
      </w:r>
      <w:r w:rsidR="00056026" w:rsidRPr="00056026">
        <w:rPr>
          <w:rFonts w:ascii="Times New Roman" w:hAnsi="Times New Roman" w:cs="Times New Roman"/>
          <w:sz w:val="24"/>
          <w:szCs w:val="24"/>
        </w:rPr>
        <w:t>nerezové</w:t>
      </w:r>
      <w:proofErr w:type="spellEnd"/>
      <w:r w:rsidR="00056026" w:rsidRPr="00056026">
        <w:rPr>
          <w:rFonts w:ascii="Times New Roman" w:hAnsi="Times New Roman" w:cs="Times New Roman"/>
          <w:sz w:val="24"/>
          <w:szCs w:val="24"/>
        </w:rPr>
        <w:t xml:space="preserve"> provedení</w:t>
      </w:r>
      <w:r w:rsidR="00056026">
        <w:rPr>
          <w:rFonts w:ascii="Times New Roman" w:hAnsi="Times New Roman" w:cs="Times New Roman"/>
          <w:sz w:val="24"/>
          <w:szCs w:val="24"/>
        </w:rPr>
        <w:t xml:space="preserve">, kapacita 20 x 1/1 GN, </w:t>
      </w:r>
      <w:r w:rsidR="00056026" w:rsidRPr="00056026">
        <w:rPr>
          <w:rFonts w:ascii="Times New Roman" w:eastAsia="ArialMT" w:hAnsi="Times New Roman" w:cs="Times New Roman"/>
          <w:sz w:val="24"/>
          <w:szCs w:val="24"/>
        </w:rPr>
        <w:t>dotykový ovládací panel</w:t>
      </w:r>
      <w:r w:rsidR="009A56E4">
        <w:rPr>
          <w:rFonts w:ascii="Times New Roman" w:eastAsia="ArialMT" w:hAnsi="Times New Roman" w:cs="Times New Roman"/>
          <w:sz w:val="24"/>
          <w:szCs w:val="24"/>
        </w:rPr>
        <w:t xml:space="preserve">, dveře s dvojitým tvrzeným sklem, </w:t>
      </w:r>
      <w:r w:rsidR="00EC6E9F">
        <w:rPr>
          <w:rFonts w:ascii="Times New Roman" w:eastAsia="ArialMT" w:hAnsi="Times New Roman" w:cs="Times New Roman"/>
          <w:sz w:val="24"/>
          <w:szCs w:val="24"/>
        </w:rPr>
        <w:t xml:space="preserve">LED osvětlení varného prostoru, </w:t>
      </w:r>
      <w:r w:rsidR="009A56E4">
        <w:rPr>
          <w:rFonts w:ascii="Times New Roman" w:eastAsia="ArialMT" w:hAnsi="Times New Roman" w:cs="Times New Roman"/>
          <w:sz w:val="24"/>
          <w:szCs w:val="24"/>
        </w:rPr>
        <w:t xml:space="preserve">vaření: horký vzduch min. až 300°C, pára min. až 130°C, kombinace min. až 300°C, automaticky regulovaná </w:t>
      </w:r>
      <w:r w:rsidR="00EC6E9F">
        <w:rPr>
          <w:rFonts w:ascii="Times New Roman" w:eastAsia="ArialMT" w:hAnsi="Times New Roman" w:cs="Times New Roman"/>
          <w:sz w:val="24"/>
          <w:szCs w:val="24"/>
        </w:rPr>
        <w:t xml:space="preserve">vlhkost ve varné komoře, </w:t>
      </w:r>
      <w:r w:rsidR="00F27157">
        <w:rPr>
          <w:rFonts w:ascii="Times New Roman" w:eastAsia="ArialMT" w:hAnsi="Times New Roman" w:cs="Times New Roman"/>
          <w:sz w:val="24"/>
          <w:szCs w:val="24"/>
        </w:rPr>
        <w:t>funkce pro rychlé odvlhčení varné komory, automaticky regulovaná parní kondenzace, volba rychlostí ventilátoru</w:t>
      </w:r>
      <w:r>
        <w:rPr>
          <w:rFonts w:ascii="Times New Roman" w:eastAsia="ArialMT" w:hAnsi="Times New Roman" w:cs="Times New Roman"/>
          <w:sz w:val="24"/>
          <w:szCs w:val="24"/>
        </w:rPr>
        <w:t xml:space="preserve"> (minimálně 6 rychlostí)</w:t>
      </w:r>
      <w:r w:rsidR="00F27157">
        <w:rPr>
          <w:rFonts w:ascii="Times New Roman" w:eastAsia="ArialMT" w:hAnsi="Times New Roman" w:cs="Times New Roman"/>
          <w:sz w:val="24"/>
          <w:szCs w:val="24"/>
        </w:rPr>
        <w:t xml:space="preserve">, </w:t>
      </w:r>
      <w:r>
        <w:rPr>
          <w:rFonts w:ascii="Times New Roman" w:eastAsia="ArialMT" w:hAnsi="Times New Roman" w:cs="Times New Roman"/>
          <w:sz w:val="24"/>
          <w:szCs w:val="24"/>
        </w:rPr>
        <w:t xml:space="preserve">autoreversní chod ventilátoru pro rovnoměrnou tepelnou úpravu, </w:t>
      </w:r>
      <w:r w:rsidR="00F27157">
        <w:rPr>
          <w:rFonts w:ascii="Times New Roman" w:eastAsia="ArialMT" w:hAnsi="Times New Roman" w:cs="Times New Roman"/>
          <w:sz w:val="24"/>
          <w:szCs w:val="24"/>
        </w:rPr>
        <w:t xml:space="preserve">sonda teploty jádra s minimálně 4 měřícími body, </w:t>
      </w:r>
      <w:r w:rsidR="00EC6E9F">
        <w:rPr>
          <w:rFonts w:ascii="Times New Roman" w:eastAsia="ArialMT" w:hAnsi="Times New Roman" w:cs="Times New Roman"/>
          <w:sz w:val="24"/>
          <w:szCs w:val="24"/>
        </w:rPr>
        <w:t xml:space="preserve">vyvíječ páry: </w:t>
      </w:r>
      <w:r w:rsidR="009A56E4">
        <w:rPr>
          <w:rFonts w:ascii="Times New Roman" w:eastAsia="ArialMT" w:hAnsi="Times New Roman" w:cs="Times New Roman"/>
          <w:sz w:val="24"/>
          <w:szCs w:val="24"/>
        </w:rPr>
        <w:t xml:space="preserve">denní automatické </w:t>
      </w:r>
      <w:r w:rsidR="00EC6E9F">
        <w:rPr>
          <w:rFonts w:ascii="Times New Roman" w:eastAsia="ArialMT" w:hAnsi="Times New Roman" w:cs="Times New Roman"/>
          <w:sz w:val="24"/>
          <w:szCs w:val="24"/>
        </w:rPr>
        <w:t>vypouštění bojleru a oplachování, bojler s automatickým programem odvápnění, signalizace potřeby odvápnění, signalizace nedostatku vody, automatický mycí systém s automatickým dávkováním, manuální mycí systém se zatahovací ruční sprchou</w:t>
      </w:r>
    </w:p>
    <w:p w14:paraId="70217FE7" w14:textId="77777777" w:rsidR="00D764CE" w:rsidRDefault="00D764CE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5034BEF2" w14:textId="77777777" w:rsidR="00D764CE" w:rsidRPr="002E22BF" w:rsidRDefault="00D764CE" w:rsidP="00D76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Pracovní stůl (pol. č. 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202">
        <w:rPr>
          <w:rFonts w:ascii="Times New Roman" w:hAnsi="Times New Roman" w:cs="Times New Roman"/>
          <w:sz w:val="24"/>
          <w:szCs w:val="24"/>
        </w:rPr>
        <w:t>– rozměry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70202">
        <w:rPr>
          <w:rFonts w:ascii="Times New Roman" w:hAnsi="Times New Roman" w:cs="Times New Roman"/>
          <w:sz w:val="24"/>
          <w:szCs w:val="24"/>
        </w:rPr>
        <w:t xml:space="preserve">00 x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70202">
        <w:rPr>
          <w:rFonts w:ascii="Times New Roman" w:hAnsi="Times New Roman" w:cs="Times New Roman"/>
          <w:sz w:val="24"/>
          <w:szCs w:val="24"/>
        </w:rPr>
        <w:t>00 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202">
        <w:rPr>
          <w:rFonts w:ascii="Times New Roman" w:hAnsi="Times New Roman" w:cs="Times New Roman"/>
          <w:sz w:val="24"/>
          <w:szCs w:val="24"/>
        </w:rPr>
        <w:t>900 mm</w:t>
      </w:r>
    </w:p>
    <w:p w14:paraId="128E37D6" w14:textId="77777777" w:rsidR="00D764CE" w:rsidRPr="00DE5753" w:rsidRDefault="00D764CE" w:rsidP="00D76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,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spodní police, zadní lem, síla plechu pracovní desky min. 1,5 mm, </w:t>
      </w:r>
    </w:p>
    <w:p w14:paraId="7500D21F" w14:textId="77777777" w:rsidR="00D764CE" w:rsidRDefault="00D764CE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9F71B" w14:textId="77777777" w:rsidR="00D764CE" w:rsidRPr="002E22BF" w:rsidRDefault="00D764CE" w:rsidP="00D76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Pracovní stůl (pol. č. 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202">
        <w:rPr>
          <w:rFonts w:ascii="Times New Roman" w:hAnsi="Times New Roman" w:cs="Times New Roman"/>
          <w:sz w:val="24"/>
          <w:szCs w:val="24"/>
        </w:rPr>
        <w:t>– rozměry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70202">
        <w:rPr>
          <w:rFonts w:ascii="Times New Roman" w:hAnsi="Times New Roman" w:cs="Times New Roman"/>
          <w:sz w:val="24"/>
          <w:szCs w:val="24"/>
        </w:rPr>
        <w:t xml:space="preserve">00 x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70202">
        <w:rPr>
          <w:rFonts w:ascii="Times New Roman" w:hAnsi="Times New Roman" w:cs="Times New Roman"/>
          <w:sz w:val="24"/>
          <w:szCs w:val="24"/>
        </w:rPr>
        <w:t>00 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202">
        <w:rPr>
          <w:rFonts w:ascii="Times New Roman" w:hAnsi="Times New Roman" w:cs="Times New Roman"/>
          <w:sz w:val="24"/>
          <w:szCs w:val="24"/>
        </w:rPr>
        <w:t>900 mm</w:t>
      </w:r>
    </w:p>
    <w:p w14:paraId="36D9ACC9" w14:textId="77777777" w:rsidR="00D764CE" w:rsidRDefault="00D764CE" w:rsidP="00D76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,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spodní police, zadní lem, síla plechu pracovní desky min. 1,5 mm, pojízdné provedení 4 x kolečko min. průměr 125 mm, otočné, bržděné</w:t>
      </w:r>
    </w:p>
    <w:p w14:paraId="57C67D06" w14:textId="77777777" w:rsidR="00D764CE" w:rsidRDefault="00D764CE" w:rsidP="00D76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73F7F" w14:textId="77777777" w:rsidR="00D764CE" w:rsidRPr="002E22BF" w:rsidRDefault="00D764CE" w:rsidP="00D76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Pracovní stůl (pol. č. 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202">
        <w:rPr>
          <w:rFonts w:ascii="Times New Roman" w:hAnsi="Times New Roman" w:cs="Times New Roman"/>
          <w:sz w:val="24"/>
          <w:szCs w:val="24"/>
        </w:rPr>
        <w:t>– rozměry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70202">
        <w:rPr>
          <w:rFonts w:ascii="Times New Roman" w:hAnsi="Times New Roman" w:cs="Times New Roman"/>
          <w:sz w:val="24"/>
          <w:szCs w:val="24"/>
        </w:rPr>
        <w:t xml:space="preserve">00 x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70202">
        <w:rPr>
          <w:rFonts w:ascii="Times New Roman" w:hAnsi="Times New Roman" w:cs="Times New Roman"/>
          <w:sz w:val="24"/>
          <w:szCs w:val="24"/>
        </w:rPr>
        <w:t>00 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0202">
        <w:rPr>
          <w:rFonts w:ascii="Times New Roman" w:hAnsi="Times New Roman" w:cs="Times New Roman"/>
          <w:sz w:val="24"/>
          <w:szCs w:val="24"/>
        </w:rPr>
        <w:t>900 mm</w:t>
      </w:r>
    </w:p>
    <w:p w14:paraId="350BCFB1" w14:textId="77777777" w:rsidR="00D764CE" w:rsidRPr="00DE5753" w:rsidRDefault="00D764CE" w:rsidP="00D76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</w:t>
      </w:r>
      <w:r w:rsidRPr="001D016A">
        <w:rPr>
          <w:rFonts w:ascii="Times New Roman" w:eastAsia="ArialMT" w:hAnsi="Times New Roman" w:cs="Times New Roman"/>
          <w:sz w:val="24"/>
          <w:szCs w:val="24"/>
        </w:rPr>
        <w:t>,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spodní police, zadní lem, síla plechu pracovní desky min. 1,5 mm, </w:t>
      </w:r>
    </w:p>
    <w:p w14:paraId="212B8A27" w14:textId="77777777" w:rsidR="00D764CE" w:rsidRPr="00DE5753" w:rsidRDefault="00D764CE" w:rsidP="00D76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FAD45" w14:textId="77777777" w:rsidR="00D764CE" w:rsidRPr="00056026" w:rsidRDefault="00FB514D" w:rsidP="00D76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Termoport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s horním plněním (pol. č. 11)</w:t>
      </w:r>
    </w:p>
    <w:p w14:paraId="57870542" w14:textId="77777777" w:rsidR="00D764CE" w:rsidRDefault="00FB514D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vložení GN 1/1 200, polyethylen + PUR pěna,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thermoizolační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vlastnosti, stohovatelný, vhodný pro mytí v myčce</w:t>
      </w:r>
    </w:p>
    <w:p w14:paraId="71E1A2F8" w14:textId="77777777" w:rsidR="00FB514D" w:rsidRDefault="00FB514D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5F6CE" w14:textId="77777777" w:rsidR="00FB514D" w:rsidRPr="00056026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Termoport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s bočním plněním (pol. č. 12)</w:t>
      </w:r>
    </w:p>
    <w:p w14:paraId="494A40A2" w14:textId="77777777" w:rsidR="00FB514D" w:rsidRPr="00056026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vložení více GN 1/1 do velikosti 2 x GN 1/1 200 , polyethylen + PUR pěna, </w:t>
      </w:r>
      <w:proofErr w:type="spellStart"/>
      <w:r>
        <w:rPr>
          <w:rFonts w:ascii="Times New Roman" w:hAnsi="Times New Roman" w:cs="Times New Roman"/>
          <w:sz w:val="24"/>
          <w:szCs w:val="24"/>
        </w:rPr>
        <w:t>thermoizolační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vlastnosti, stohovatelný, vhodný pro mytí v myčce</w:t>
      </w:r>
    </w:p>
    <w:p w14:paraId="409E742C" w14:textId="77777777" w:rsidR="00FB514D" w:rsidRDefault="00FB514D" w:rsidP="000F6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B965A" w14:textId="77777777" w:rsidR="00FB514D" w:rsidRPr="00056026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Sada GN do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termoportů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(pol. č. 13)</w:t>
      </w:r>
    </w:p>
    <w:p w14:paraId="1823B06C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GN 1/1 200 s ušima,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í;</w:t>
      </w:r>
    </w:p>
    <w:p w14:paraId="2C33DBC7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GN 1/1 100 s ušima,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í;</w:t>
      </w:r>
    </w:p>
    <w:p w14:paraId="5C833224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GN 1/2 200 s ušima,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í;</w:t>
      </w:r>
    </w:p>
    <w:p w14:paraId="3027688B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GN 1/3 200 s ušima,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í;</w:t>
      </w:r>
    </w:p>
    <w:p w14:paraId="72E271B0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víko GN 1/1 200 s výřezem na uši</w:t>
      </w:r>
      <w:r w:rsidR="002367BF">
        <w:rPr>
          <w:rFonts w:ascii="Times New Roman" w:hAnsi="Times New Roman" w:cs="Times New Roman"/>
          <w:sz w:val="24"/>
          <w:szCs w:val="24"/>
        </w:rPr>
        <w:t>, těsnění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í;</w:t>
      </w:r>
    </w:p>
    <w:p w14:paraId="74305AEE" w14:textId="77777777" w:rsidR="002367BF" w:rsidRDefault="002367BF" w:rsidP="00236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víko GN 1/2 200 s výřezem na uši, těsnění,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í;</w:t>
      </w:r>
    </w:p>
    <w:p w14:paraId="7E1D4F2C" w14:textId="77777777" w:rsidR="002367BF" w:rsidRDefault="002367BF" w:rsidP="00236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víko GN 1/3 200 s výřezem na uši, těsnění, </w:t>
      </w:r>
      <w:proofErr w:type="spellStart"/>
      <w:r w:rsidRPr="001D016A">
        <w:rPr>
          <w:rFonts w:ascii="Times New Roman" w:eastAsia="ArialMT" w:hAnsi="Times New Roman" w:cs="Times New Roman"/>
          <w:sz w:val="24"/>
          <w:szCs w:val="24"/>
        </w:rPr>
        <w:t>celonerezov</w:t>
      </w:r>
      <w:r>
        <w:rPr>
          <w:rFonts w:ascii="Times New Roman" w:eastAsia="ArialMT" w:hAnsi="Times New Roman" w:cs="Times New Roman"/>
          <w:sz w:val="24"/>
          <w:szCs w:val="24"/>
        </w:rPr>
        <w:t>é</w:t>
      </w:r>
      <w:proofErr w:type="spellEnd"/>
      <w:r w:rsidRPr="001D016A">
        <w:rPr>
          <w:rFonts w:ascii="Times New Roman" w:eastAsia="ArialMT" w:hAnsi="Times New Roman" w:cs="Times New Roman"/>
          <w:sz w:val="24"/>
          <w:szCs w:val="24"/>
        </w:rPr>
        <w:t xml:space="preserve"> proveden</w:t>
      </w:r>
      <w:r>
        <w:rPr>
          <w:rFonts w:ascii="Times New Roman" w:eastAsia="ArialMT" w:hAnsi="Times New Roman" w:cs="Times New Roman"/>
          <w:sz w:val="24"/>
          <w:szCs w:val="24"/>
        </w:rPr>
        <w:t>í;</w:t>
      </w:r>
    </w:p>
    <w:p w14:paraId="45734EC9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73A23BF9" w14:textId="77777777" w:rsidR="002367BF" w:rsidRPr="002367BF" w:rsidRDefault="002367BF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  <w:u w:val="single"/>
        </w:rPr>
      </w:pPr>
      <w:r w:rsidRPr="002367BF">
        <w:rPr>
          <w:rFonts w:ascii="Times New Roman" w:eastAsia="ArialMT" w:hAnsi="Times New Roman" w:cs="Times New Roman"/>
          <w:b/>
          <w:sz w:val="28"/>
          <w:szCs w:val="28"/>
          <w:u w:val="single"/>
        </w:rPr>
        <w:t xml:space="preserve">Součástí montáže je přesun a instalace </w:t>
      </w:r>
      <w:proofErr w:type="spellStart"/>
      <w:r w:rsidRPr="002367BF">
        <w:rPr>
          <w:rFonts w:ascii="Times New Roman" w:eastAsia="ArialMT" w:hAnsi="Times New Roman" w:cs="Times New Roman"/>
          <w:b/>
          <w:sz w:val="28"/>
          <w:szCs w:val="28"/>
          <w:u w:val="single"/>
        </w:rPr>
        <w:t>trojpece</w:t>
      </w:r>
      <w:proofErr w:type="spellEnd"/>
      <w:r w:rsidRPr="002367BF">
        <w:rPr>
          <w:rFonts w:ascii="Times New Roman" w:eastAsia="ArialMT" w:hAnsi="Times New Roman" w:cs="Times New Roman"/>
          <w:b/>
          <w:sz w:val="28"/>
          <w:szCs w:val="28"/>
          <w:u w:val="single"/>
        </w:rPr>
        <w:t xml:space="preserve"> ALBA</w:t>
      </w:r>
      <w:r>
        <w:rPr>
          <w:rFonts w:ascii="Times New Roman" w:eastAsia="ArialMT" w:hAnsi="Times New Roman" w:cs="Times New Roman"/>
          <w:b/>
          <w:sz w:val="28"/>
          <w:szCs w:val="28"/>
          <w:u w:val="single"/>
        </w:rPr>
        <w:t xml:space="preserve"> (pol. č. 14)</w:t>
      </w:r>
    </w:p>
    <w:p w14:paraId="31E3C02F" w14:textId="77777777" w:rsidR="002367BF" w:rsidRDefault="002367BF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0950A751" w14:textId="77777777" w:rsidR="002367BF" w:rsidRDefault="002367BF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762F728A" w14:textId="77777777" w:rsidR="002E2B39" w:rsidRPr="002E2B39" w:rsidRDefault="002367BF" w:rsidP="002E2B39">
      <w:pPr>
        <w:pStyle w:val="Zhlav"/>
        <w:widowControl w:val="0"/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B39">
        <w:rPr>
          <w:rFonts w:ascii="Times New Roman" w:eastAsia="ArialMT" w:hAnsi="Times New Roman" w:cs="Times New Roman"/>
          <w:sz w:val="24"/>
          <w:szCs w:val="24"/>
        </w:rPr>
        <w:t xml:space="preserve">Součástí dodávky </w:t>
      </w:r>
      <w:r w:rsidR="002E2B39" w:rsidRPr="002E2B39">
        <w:rPr>
          <w:rFonts w:ascii="Times New Roman" w:eastAsia="ArialMT" w:hAnsi="Times New Roman" w:cs="Times New Roman"/>
          <w:sz w:val="24"/>
          <w:szCs w:val="24"/>
        </w:rPr>
        <w:t xml:space="preserve">je zaškolení </w:t>
      </w:r>
      <w:r w:rsidR="002E2B39" w:rsidRPr="002E2B39">
        <w:rPr>
          <w:rFonts w:ascii="Times New Roman" w:hAnsi="Times New Roman" w:cs="Times New Roman"/>
          <w:sz w:val="24"/>
          <w:szCs w:val="24"/>
        </w:rPr>
        <w:t>obsluhy, seznámení pracovníků zadavatele s obsluhou zařízení, technickými a provozními podmínkami, všeobecnými bezpečnostními pokyny ochrany zdraví při práci se zařízením a veškerými dalšími náležitostmi řádného provozu zařízení vyplývajícími z příslušných právních předpisů.</w:t>
      </w:r>
    </w:p>
    <w:p w14:paraId="154A071B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53FF4ABC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14:paraId="03E2E36B" w14:textId="77777777" w:rsidR="00FB514D" w:rsidRDefault="00FB514D" w:rsidP="00FB5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B514D" w:rsidSect="0048444E">
      <w:pgSz w:w="11908" w:h="17338"/>
      <w:pgMar w:top="1417" w:right="1417" w:bottom="1417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A9220A9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072"/>
    <w:rsid w:val="00056026"/>
    <w:rsid w:val="0006410D"/>
    <w:rsid w:val="000F6BC8"/>
    <w:rsid w:val="0016388C"/>
    <w:rsid w:val="001D016A"/>
    <w:rsid w:val="002367BF"/>
    <w:rsid w:val="002C1987"/>
    <w:rsid w:val="002E22BF"/>
    <w:rsid w:val="002E2B39"/>
    <w:rsid w:val="0046787C"/>
    <w:rsid w:val="0048444E"/>
    <w:rsid w:val="004A4CFA"/>
    <w:rsid w:val="005A5839"/>
    <w:rsid w:val="005A5A3C"/>
    <w:rsid w:val="00681B12"/>
    <w:rsid w:val="006A4CE2"/>
    <w:rsid w:val="006D5A67"/>
    <w:rsid w:val="00983D2B"/>
    <w:rsid w:val="009A56E4"/>
    <w:rsid w:val="00A00B65"/>
    <w:rsid w:val="00A370EF"/>
    <w:rsid w:val="00A61CD5"/>
    <w:rsid w:val="00A658F5"/>
    <w:rsid w:val="00B402A8"/>
    <w:rsid w:val="00C51085"/>
    <w:rsid w:val="00C65B47"/>
    <w:rsid w:val="00CA228F"/>
    <w:rsid w:val="00CA771E"/>
    <w:rsid w:val="00CF4F5B"/>
    <w:rsid w:val="00D05972"/>
    <w:rsid w:val="00D10E1C"/>
    <w:rsid w:val="00D1110B"/>
    <w:rsid w:val="00D764CE"/>
    <w:rsid w:val="00DE5753"/>
    <w:rsid w:val="00E70202"/>
    <w:rsid w:val="00EA4072"/>
    <w:rsid w:val="00EC6E9F"/>
    <w:rsid w:val="00EF272D"/>
    <w:rsid w:val="00F27157"/>
    <w:rsid w:val="00FB514D"/>
    <w:rsid w:val="00FD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983F"/>
  <w15:chartTrackingRefBased/>
  <w15:docId w15:val="{3AE10D56-384F-4EB2-840E-62CBF795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D37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next w:val="Normln"/>
    <w:link w:val="ZhlavChar"/>
    <w:uiPriority w:val="99"/>
    <w:semiHidden/>
    <w:unhideWhenUsed/>
    <w:rsid w:val="002E2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E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7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1017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ÚMČ PRAHA14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Koukalová Jaroslava</dc:creator>
  <cp:keywords/>
  <dc:description/>
  <cp:lastModifiedBy>Vilém Fryček</cp:lastModifiedBy>
  <cp:revision>2</cp:revision>
  <dcterms:created xsi:type="dcterms:W3CDTF">2021-07-26T13:52:00Z</dcterms:created>
  <dcterms:modified xsi:type="dcterms:W3CDTF">2021-07-26T13:52:00Z</dcterms:modified>
</cp:coreProperties>
</file>